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77DE7" w14:textId="77777777" w:rsidR="00222221" w:rsidRDefault="00000000">
      <w:pPr>
        <w:spacing w:after="564" w:line="255" w:lineRule="auto"/>
        <w:ind w:left="2230" w:hanging="2045"/>
        <w:rPr>
          <w:rFonts w:hint="eastAsia"/>
        </w:rPr>
      </w:pPr>
      <w:r>
        <w:rPr>
          <w:rFonts w:hint="eastAsia"/>
        </w:rPr>
        <w:t>附件一：</w:t>
      </w:r>
    </w:p>
    <w:p w14:paraId="7365E014" w14:textId="77777777" w:rsidR="00222221" w:rsidRDefault="00000000">
      <w:pPr>
        <w:spacing w:after="564" w:line="255" w:lineRule="auto"/>
        <w:ind w:left="2230" w:hanging="2045"/>
        <w:rPr>
          <w:rFonts w:hint="eastAsia"/>
        </w:rPr>
      </w:pPr>
      <w:r>
        <w:rPr>
          <w:rFonts w:ascii="微软雅黑" w:eastAsia="微软雅黑" w:hAnsi="微软雅黑" w:cs="微软雅黑" w:hint="eastAsia"/>
          <w:sz w:val="44"/>
        </w:rPr>
        <w:t>2024</w:t>
      </w:r>
      <w:r>
        <w:rPr>
          <w:rFonts w:ascii="微软雅黑" w:eastAsia="微软雅黑" w:hAnsi="微软雅黑" w:cs="微软雅黑"/>
          <w:sz w:val="44"/>
        </w:rPr>
        <w:t>年</w:t>
      </w:r>
      <w:r>
        <w:rPr>
          <w:rFonts w:ascii="微软雅黑" w:eastAsia="微软雅黑" w:hAnsi="微软雅黑" w:cs="微软雅黑" w:hint="eastAsia"/>
          <w:sz w:val="44"/>
        </w:rPr>
        <w:t>首届“白金杯”全国青年互动媒体科技创新设计挑战赛</w:t>
      </w:r>
      <w:r>
        <w:rPr>
          <w:rFonts w:ascii="微软雅黑" w:eastAsia="微软雅黑" w:hAnsi="微软雅黑" w:cs="微软雅黑"/>
          <w:sz w:val="44"/>
        </w:rPr>
        <w:t>参赛指南</w:t>
      </w:r>
    </w:p>
    <w:p w14:paraId="26526550" w14:textId="77777777" w:rsidR="00222221" w:rsidRDefault="00000000">
      <w:pPr>
        <w:ind w:left="-2" w:firstLine="641"/>
        <w:rPr>
          <w:rFonts w:hint="eastAsia"/>
        </w:rPr>
      </w:pPr>
      <w:r>
        <w:t>竞赛主要目的是通过数媒类作品创作开展数字艺术和智能科技的交叉融合，依托竞赛创作实践促进高等学校数字艺术类、数字媒体类相关学科和专业课程体系建设、实践教学能力提升、教育教学方法的改革创新，激发</w:t>
      </w:r>
      <w:r>
        <w:rPr>
          <w:rFonts w:hint="eastAsia"/>
        </w:rPr>
        <w:t>青年人</w:t>
      </w:r>
      <w:r>
        <w:t>对数字媒体作品创作的兴趣与潜能，培养大学生创新意识、实践能力以及团队协作精神。促进艺术与科技的交叉融合。</w:t>
      </w:r>
    </w:p>
    <w:p w14:paraId="42058641" w14:textId="77777777" w:rsidR="00222221" w:rsidRDefault="00000000">
      <w:pPr>
        <w:ind w:left="-2" w:firstLine="641"/>
        <w:rPr>
          <w:rFonts w:hint="eastAsia"/>
        </w:rPr>
      </w:pPr>
      <w:r>
        <w:t>本指南为参赛学生、指导教师和高校如何参与本次竞赛提供具体指导和说明。</w:t>
      </w:r>
    </w:p>
    <w:p w14:paraId="68FC3D6F" w14:textId="77777777" w:rsidR="00222221" w:rsidRDefault="00000000">
      <w:pPr>
        <w:pStyle w:val="1"/>
        <w:spacing w:after="121"/>
        <w:ind w:left="648"/>
        <w:rPr>
          <w:rFonts w:hint="eastAsia"/>
        </w:rPr>
      </w:pPr>
      <w:r>
        <w:rPr>
          <w:rFonts w:ascii="黑体" w:eastAsia="黑体" w:hAnsi="黑体" w:cs="黑体"/>
        </w:rPr>
        <w:t>一、参赛团队注册</w:t>
      </w:r>
    </w:p>
    <w:p w14:paraId="2FCDB2A7" w14:textId="77777777" w:rsidR="00222221" w:rsidRDefault="00000000">
      <w:pPr>
        <w:ind w:left="-2" w:firstLine="641"/>
        <w:rPr>
          <w:rFonts w:hint="eastAsia"/>
        </w:rPr>
      </w:pPr>
      <w:r>
        <w:rPr>
          <w:rFonts w:ascii="Times New Roman" w:eastAsia="Times New Roman" w:hAnsi="Times New Roman" w:cs="Times New Roman"/>
        </w:rPr>
        <w:t>1.</w:t>
      </w:r>
      <w:r>
        <w:t>注册截止时间前具有正式学籍的全日制在校学生（含：研究生、本科生、专科生等）</w:t>
      </w:r>
      <w:r>
        <w:rPr>
          <w:rFonts w:hint="eastAsia"/>
        </w:rPr>
        <w:t>、符合竞赛通知中参赛对象要求的团体与个人</w:t>
      </w:r>
      <w:r>
        <w:t>均可报名参赛。</w:t>
      </w:r>
    </w:p>
    <w:p w14:paraId="014B76A8" w14:textId="77777777" w:rsidR="00222221" w:rsidRDefault="00000000">
      <w:pPr>
        <w:ind w:left="-2" w:firstLine="641"/>
        <w:rPr>
          <w:rFonts w:hint="eastAsia"/>
        </w:rPr>
      </w:pPr>
      <w:r>
        <w:rPr>
          <w:rFonts w:ascii="Times New Roman" w:eastAsia="Times New Roman" w:hAnsi="Times New Roman" w:cs="Times New Roman"/>
        </w:rPr>
        <w:t>2.</w:t>
      </w:r>
      <w:r>
        <w:t>各高校学生</w:t>
      </w:r>
      <w:r>
        <w:rPr>
          <w:rFonts w:hint="eastAsia"/>
        </w:rPr>
        <w:t>、参赛人员</w:t>
      </w:r>
      <w:r>
        <w:t>自由组队，每支参赛队</w:t>
      </w:r>
      <w:r>
        <w:rPr>
          <w:rFonts w:hint="eastAsia"/>
        </w:rPr>
        <w:t>可</w:t>
      </w:r>
      <w:r>
        <w:t xml:space="preserve">设 </w:t>
      </w:r>
      <w:r>
        <w:rPr>
          <w:rFonts w:ascii="Times New Roman" w:eastAsia="Times New Roman" w:hAnsi="Times New Roman" w:cs="Times New Roman"/>
        </w:rPr>
        <w:t xml:space="preserve">1-2 </w:t>
      </w:r>
      <w:r>
        <w:t>名指导教师，负责参赛队伍的指导、管理等工作。</w:t>
      </w:r>
    </w:p>
    <w:p w14:paraId="4713B12B" w14:textId="77777777" w:rsidR="00222221" w:rsidRDefault="00000000">
      <w:pPr>
        <w:spacing w:after="136" w:line="259" w:lineRule="auto"/>
        <w:ind w:firstLineChars="200" w:firstLine="640"/>
        <w:rPr>
          <w:rFonts w:hint="eastAsia"/>
        </w:rPr>
      </w:pPr>
      <w:r>
        <w:rPr>
          <w:rFonts w:ascii="Times New Roman" w:eastAsiaTheme="minorEastAsia" w:hAnsi="Times New Roman" w:cs="Times New Roman" w:hint="eastAsia"/>
          <w:bCs/>
        </w:rPr>
        <w:t>3.</w:t>
      </w:r>
      <w:r>
        <w:rPr>
          <w:rFonts w:hint="eastAsia"/>
        </w:rPr>
        <w:t>参赛团队须将报名表及所需申报材料按时打包发送至大赛组委会邮箱（</w:t>
      </w:r>
      <w:r>
        <w:t>baijinbeizuweihui@163.com</w:t>
      </w:r>
      <w:r>
        <w:rPr>
          <w:rFonts w:hint="eastAsia"/>
        </w:rPr>
        <w:t>）进行报名。</w:t>
      </w:r>
    </w:p>
    <w:p w14:paraId="5980A9EB" w14:textId="6F131AA6" w:rsidR="00222221" w:rsidRDefault="00000000">
      <w:pPr>
        <w:spacing w:after="136" w:line="259" w:lineRule="auto"/>
        <w:ind w:firstLineChars="200" w:firstLine="640"/>
        <w:rPr>
          <w:rFonts w:hint="eastAsia"/>
          <w:bCs/>
        </w:rPr>
      </w:pPr>
      <w:r>
        <w:rPr>
          <w:rFonts w:hint="eastAsia"/>
        </w:rPr>
        <w:t>4.</w:t>
      </w:r>
      <w:r>
        <w:rPr>
          <w:bCs/>
        </w:rPr>
        <w:t>注册截止时间：</w:t>
      </w:r>
      <w:r>
        <w:rPr>
          <w:rFonts w:ascii="Times New Roman" w:eastAsia="Times New Roman" w:hAnsi="Times New Roman" w:cs="Times New Roman"/>
          <w:bCs/>
        </w:rPr>
        <w:t>202</w:t>
      </w:r>
      <w:r w:rsidR="003C524D">
        <w:rPr>
          <w:rFonts w:ascii="Times New Roman" w:eastAsiaTheme="minorEastAsia" w:hAnsi="Times New Roman" w:cs="Times New Roman" w:hint="eastAsia"/>
          <w:bCs/>
        </w:rPr>
        <w:t>5</w:t>
      </w:r>
      <w:r>
        <w:rPr>
          <w:rFonts w:ascii="Times New Roman" w:eastAsia="Times New Roman" w:hAnsi="Times New Roman" w:cs="Times New Roman"/>
          <w:bCs/>
        </w:rPr>
        <w:t xml:space="preserve"> </w:t>
      </w:r>
      <w:r>
        <w:rPr>
          <w:bCs/>
        </w:rPr>
        <w:t xml:space="preserve">年 </w:t>
      </w:r>
      <w:r>
        <w:rPr>
          <w:rFonts w:ascii="Times New Roman" w:eastAsiaTheme="minorEastAsia" w:hAnsi="Times New Roman" w:cs="Times New Roman" w:hint="eastAsia"/>
          <w:bCs/>
        </w:rPr>
        <w:t>1</w:t>
      </w:r>
      <w:r>
        <w:rPr>
          <w:bCs/>
        </w:rPr>
        <w:t xml:space="preserve">月 </w:t>
      </w:r>
      <w:r w:rsidR="003C524D">
        <w:rPr>
          <w:rFonts w:ascii="Times New Roman" w:eastAsiaTheme="minorEastAsia" w:hAnsi="Times New Roman" w:cs="Times New Roman" w:hint="eastAsia"/>
          <w:bCs/>
        </w:rPr>
        <w:t>10</w:t>
      </w:r>
      <w:r>
        <w:rPr>
          <w:rFonts w:ascii="Times New Roman" w:eastAsia="Times New Roman" w:hAnsi="Times New Roman" w:cs="Times New Roman"/>
          <w:bCs/>
        </w:rPr>
        <w:t xml:space="preserve"> </w:t>
      </w:r>
      <w:r>
        <w:rPr>
          <w:bCs/>
        </w:rPr>
        <w:t xml:space="preserve">日 </w:t>
      </w:r>
      <w:r>
        <w:rPr>
          <w:rFonts w:ascii="Times New Roman" w:eastAsia="Times New Roman" w:hAnsi="Times New Roman" w:cs="Times New Roman"/>
          <w:bCs/>
        </w:rPr>
        <w:t xml:space="preserve">24 </w:t>
      </w:r>
      <w:r>
        <w:rPr>
          <w:bCs/>
        </w:rPr>
        <w:t>点。</w:t>
      </w:r>
    </w:p>
    <w:p w14:paraId="380385DF" w14:textId="77777777" w:rsidR="00222221" w:rsidRDefault="00000000">
      <w:pPr>
        <w:pStyle w:val="1"/>
        <w:spacing w:after="121"/>
        <w:ind w:left="648"/>
        <w:rPr>
          <w:rFonts w:hint="eastAsia"/>
        </w:rPr>
      </w:pPr>
      <w:r>
        <w:rPr>
          <w:rFonts w:ascii="黑体" w:eastAsia="黑体" w:hAnsi="黑体" w:cs="黑体"/>
        </w:rPr>
        <w:lastRenderedPageBreak/>
        <w:t>二、参赛作品</w:t>
      </w:r>
    </w:p>
    <w:p w14:paraId="7A338C42" w14:textId="77777777" w:rsidR="00222221" w:rsidRDefault="00000000">
      <w:pPr>
        <w:ind w:left="-2" w:firstLine="641"/>
        <w:rPr>
          <w:rFonts w:hint="eastAsia"/>
        </w:rPr>
      </w:pPr>
      <w:r>
        <w:t>参赛团队作品命题包括</w:t>
      </w:r>
      <w:r>
        <w:rPr>
          <w:rFonts w:ascii="Times New Roman" w:eastAsia="Times New Roman" w:hAnsi="Times New Roman" w:cs="Times New Roman"/>
        </w:rPr>
        <w:t>:</w:t>
      </w:r>
      <w:r>
        <w:t>指定命题和自主命题。其中：指定命题部分竞赛主办方及组委会将根据竞赛工作开展情况进行适当调整。</w:t>
      </w:r>
    </w:p>
    <w:p w14:paraId="2698AE6C" w14:textId="77777777" w:rsidR="00222221" w:rsidRDefault="00000000">
      <w:pPr>
        <w:pStyle w:val="1"/>
        <w:spacing w:after="142"/>
        <w:ind w:left="648"/>
        <w:rPr>
          <w:rFonts w:hint="eastAsia"/>
        </w:rPr>
      </w:pPr>
      <w:r>
        <w:rPr>
          <w:rFonts w:ascii="Times New Roman" w:eastAsia="Times New Roman" w:hAnsi="Times New Roman" w:cs="Times New Roman"/>
          <w:b/>
        </w:rPr>
        <w:t>1.</w:t>
      </w:r>
      <w:r>
        <w:t>指定命题</w:t>
      </w:r>
    </w:p>
    <w:p w14:paraId="4A68352F" w14:textId="77777777" w:rsidR="00222221" w:rsidRDefault="00000000">
      <w:pPr>
        <w:ind w:left="663" w:right="1951"/>
        <w:rPr>
          <w:rFonts w:hint="eastAsia"/>
        </w:rPr>
      </w:pPr>
      <w:r>
        <w:rPr>
          <w:rFonts w:ascii="Times New Roman" w:eastAsiaTheme="minorEastAsia" w:hAnsi="Times New Roman" w:cs="Times New Roman" w:hint="eastAsia"/>
          <w:b/>
        </w:rPr>
        <w:t>A</w:t>
      </w:r>
      <w:r>
        <w:rPr>
          <w:rFonts w:ascii="Times New Roman" w:eastAsia="Times New Roman" w:hAnsi="Times New Roman" w:cs="Times New Roman"/>
          <w:b/>
        </w:rPr>
        <w:t>. “</w:t>
      </w:r>
      <w:r>
        <w:rPr>
          <w:rFonts w:hint="eastAsia"/>
        </w:rPr>
        <w:t>科技创造未来，讲好我们的中国故事</w:t>
      </w:r>
      <w:r>
        <w:rPr>
          <w:rFonts w:ascii="Times New Roman" w:eastAsia="Times New Roman" w:hAnsi="Times New Roman" w:cs="Times New Roman"/>
          <w:b/>
        </w:rPr>
        <w:t>”</w:t>
      </w:r>
      <w:r>
        <w:t xml:space="preserve">特辑 </w:t>
      </w:r>
    </w:p>
    <w:p w14:paraId="1ACD1EA6" w14:textId="77777777" w:rsidR="00222221" w:rsidRDefault="00000000">
      <w:pPr>
        <w:ind w:left="663" w:right="1951"/>
        <w:rPr>
          <w:rFonts w:hint="eastAsia"/>
        </w:rPr>
      </w:pPr>
      <w:r>
        <w:rPr>
          <w:rFonts w:ascii="Times New Roman" w:eastAsia="Times New Roman" w:hAnsi="Times New Roman" w:cs="Times New Roman"/>
          <w:b/>
        </w:rPr>
        <w:t>a.</w:t>
      </w:r>
      <w:r>
        <w:t>背景介绍</w:t>
      </w:r>
    </w:p>
    <w:p w14:paraId="4A1D8039" w14:textId="77777777" w:rsidR="00222221" w:rsidRDefault="00000000">
      <w:pPr>
        <w:ind w:left="-2" w:firstLine="641"/>
        <w:rPr>
          <w:rFonts w:hint="eastAsia"/>
        </w:rPr>
      </w:pPr>
      <w:r>
        <w:t>为贯彻落实习近平新时代中国特色社会主义思想和党的二十大精神，充分展示中国共产党带领全国各族人民取得的举世瞩目巨大成就，展示我国经济发展、文化繁荣、民族团结、社会进步的大好形势和中华民族伟大复兴的光明前景，不断加强党员和青年学生的使命担当，激发我国青年学子的爱国爱党热情。</w:t>
      </w:r>
    </w:p>
    <w:p w14:paraId="68CCF434" w14:textId="77777777" w:rsidR="00222221" w:rsidRDefault="00000000">
      <w:pPr>
        <w:spacing w:after="142" w:line="259" w:lineRule="auto"/>
        <w:ind w:left="663"/>
        <w:rPr>
          <w:rFonts w:hint="eastAsia"/>
        </w:rPr>
      </w:pPr>
      <w:r>
        <w:rPr>
          <w:rFonts w:ascii="Times New Roman" w:eastAsia="Times New Roman" w:hAnsi="Times New Roman" w:cs="Times New Roman"/>
          <w:b/>
        </w:rPr>
        <w:t>b.</w:t>
      </w:r>
      <w:r>
        <w:t>参赛主题要求</w:t>
      </w:r>
    </w:p>
    <w:p w14:paraId="19C16581" w14:textId="77777777" w:rsidR="00222221" w:rsidRDefault="00000000">
      <w:pPr>
        <w:ind w:left="-2" w:firstLine="641"/>
        <w:rPr>
          <w:rFonts w:hint="eastAsia"/>
        </w:rPr>
      </w:pPr>
      <w:r>
        <w:t>本次作品征集特辑主题为</w:t>
      </w:r>
      <w:r>
        <w:rPr>
          <w:rFonts w:ascii="Times New Roman" w:eastAsia="Times New Roman" w:hAnsi="Times New Roman" w:cs="Times New Roman"/>
        </w:rPr>
        <w:t>“</w:t>
      </w:r>
      <w:r>
        <w:t>青年献礼中国故事，创意传承中华文化</w:t>
      </w:r>
      <w:r>
        <w:rPr>
          <w:rFonts w:ascii="Times New Roman" w:eastAsia="Times New Roman" w:hAnsi="Times New Roman" w:cs="Times New Roman"/>
        </w:rPr>
        <w:t>”</w:t>
      </w:r>
      <w:r>
        <w:t>，鼓励广大学生在实践中结合自身学校特色和专业特点创作参赛作品，如非遗文化、乡村振兴、红色之旅等主题，进一步厚植爱国之情、报国之志。</w:t>
      </w:r>
    </w:p>
    <w:p w14:paraId="2B5FCDF2" w14:textId="77777777" w:rsidR="00222221" w:rsidRDefault="00000000">
      <w:pPr>
        <w:ind w:left="-2" w:firstLine="641"/>
        <w:rPr>
          <w:rFonts w:hint="eastAsia"/>
        </w:rPr>
      </w:pPr>
      <w:r>
        <w:t>本类参赛作品对于创作平台没有特殊要求，但需围绕给定主题展开作品创作。</w:t>
      </w:r>
    </w:p>
    <w:p w14:paraId="156C8CB7" w14:textId="77777777" w:rsidR="00222221" w:rsidRDefault="00000000">
      <w:pPr>
        <w:ind w:left="663" w:right="2885"/>
        <w:rPr>
          <w:rFonts w:hint="eastAsia"/>
        </w:rPr>
      </w:pPr>
      <w:r>
        <w:rPr>
          <w:rFonts w:ascii="Times New Roman" w:eastAsiaTheme="minorEastAsia" w:hAnsi="Times New Roman" w:cs="Times New Roman" w:hint="eastAsia"/>
          <w:b/>
        </w:rPr>
        <w:t>B</w:t>
      </w:r>
      <w:r>
        <w:rPr>
          <w:rFonts w:ascii="Times New Roman" w:eastAsia="Times New Roman" w:hAnsi="Times New Roman" w:cs="Times New Roman"/>
          <w:b/>
        </w:rPr>
        <w:t xml:space="preserve">.AIGC </w:t>
      </w:r>
      <w:r>
        <w:t xml:space="preserve">类数字创意作品创作 </w:t>
      </w:r>
    </w:p>
    <w:p w14:paraId="005F0D1E" w14:textId="77777777" w:rsidR="00222221" w:rsidRDefault="00000000">
      <w:pPr>
        <w:ind w:left="663" w:right="2885"/>
        <w:rPr>
          <w:rFonts w:hint="eastAsia"/>
        </w:rPr>
      </w:pPr>
      <w:r>
        <w:rPr>
          <w:rFonts w:ascii="Times New Roman" w:eastAsia="Times New Roman" w:hAnsi="Times New Roman" w:cs="Times New Roman"/>
          <w:b/>
        </w:rPr>
        <w:t>a.</w:t>
      </w:r>
      <w:r>
        <w:t>背景介绍</w:t>
      </w:r>
    </w:p>
    <w:p w14:paraId="5986FA0F" w14:textId="77777777" w:rsidR="00222221" w:rsidRDefault="00000000">
      <w:pPr>
        <w:spacing w:after="1" w:line="332" w:lineRule="auto"/>
        <w:ind w:left="-2" w:right="307" w:firstLine="631"/>
        <w:jc w:val="both"/>
        <w:rPr>
          <w:rFonts w:hint="eastAsia"/>
        </w:rPr>
      </w:pPr>
      <w:r>
        <w:t xml:space="preserve">内容生产，特别是创意工作，一向被认为是人类的专属和智能的体现。如今 </w:t>
      </w:r>
      <w:r>
        <w:rPr>
          <w:rFonts w:ascii="Times New Roman" w:eastAsia="Times New Roman" w:hAnsi="Times New Roman" w:cs="Times New Roman"/>
        </w:rPr>
        <w:t xml:space="preserve">AI </w:t>
      </w:r>
      <w:r>
        <w:t>正大步迈入数字内容生产领域。</w:t>
      </w:r>
      <w:r>
        <w:rPr>
          <w:rFonts w:ascii="Times New Roman" w:eastAsia="Times New Roman" w:hAnsi="Times New Roman" w:cs="Times New Roman"/>
        </w:rPr>
        <w:t>AIGC</w:t>
      </w:r>
      <w:r>
        <w:lastRenderedPageBreak/>
        <w:t>（</w:t>
      </w:r>
      <w:r>
        <w:rPr>
          <w:rFonts w:ascii="Times New Roman" w:eastAsia="Times New Roman" w:hAnsi="Times New Roman" w:cs="Times New Roman"/>
        </w:rPr>
        <w:t>AI Generated Content</w:t>
      </w:r>
      <w:r>
        <w:t>）不仅在写作、绘画、作曲多项领域达到</w:t>
      </w:r>
      <w:r>
        <w:rPr>
          <w:rFonts w:ascii="Times New Roman" w:eastAsia="Times New Roman" w:hAnsi="Times New Roman" w:cs="Times New Roman"/>
        </w:rPr>
        <w:t>“</w:t>
      </w:r>
      <w:r>
        <w:t>类人</w:t>
      </w:r>
      <w:r>
        <w:rPr>
          <w:rFonts w:ascii="Times New Roman" w:eastAsia="Times New Roman" w:hAnsi="Times New Roman" w:cs="Times New Roman"/>
        </w:rPr>
        <w:t xml:space="preserve">” </w:t>
      </w:r>
      <w:r>
        <w:t>表现，更展示出在大数据学习基础上的非凡创意潜能。数字内容生产的人机协作新范式正在形成，创作者和更多普通人得以跨越</w:t>
      </w:r>
      <w:r>
        <w:rPr>
          <w:rFonts w:ascii="Times New Roman" w:eastAsia="Times New Roman" w:hAnsi="Times New Roman" w:cs="Times New Roman"/>
        </w:rPr>
        <w:t>“</w:t>
      </w:r>
      <w:r>
        <w:t>技法</w:t>
      </w:r>
      <w:r>
        <w:rPr>
          <w:rFonts w:ascii="Times New Roman" w:eastAsia="Times New Roman" w:hAnsi="Times New Roman" w:cs="Times New Roman"/>
        </w:rPr>
        <w:t>”</w:t>
      </w:r>
      <w:r>
        <w:t>和</w:t>
      </w:r>
      <w:r>
        <w:rPr>
          <w:rFonts w:ascii="Times New Roman" w:eastAsia="Times New Roman" w:hAnsi="Times New Roman" w:cs="Times New Roman"/>
        </w:rPr>
        <w:t>“</w:t>
      </w:r>
      <w:r>
        <w:t>效能</w:t>
      </w:r>
      <w:r>
        <w:rPr>
          <w:rFonts w:ascii="Times New Roman" w:eastAsia="Times New Roman" w:hAnsi="Times New Roman" w:cs="Times New Roman"/>
        </w:rPr>
        <w:t>”</w:t>
      </w:r>
      <w:r>
        <w:t>限制，尽情挥洒内容创意。</w:t>
      </w:r>
    </w:p>
    <w:p w14:paraId="2A33FA34" w14:textId="77777777" w:rsidR="00222221" w:rsidRDefault="00000000">
      <w:pPr>
        <w:spacing w:after="140" w:line="259" w:lineRule="auto"/>
        <w:ind w:left="663"/>
        <w:rPr>
          <w:rFonts w:hint="eastAsia"/>
        </w:rPr>
      </w:pPr>
      <w:r>
        <w:rPr>
          <w:rFonts w:ascii="Times New Roman" w:eastAsia="Times New Roman" w:hAnsi="Times New Roman" w:cs="Times New Roman"/>
          <w:b/>
        </w:rPr>
        <w:t>b.</w:t>
      </w:r>
      <w:r>
        <w:t>参赛平台要求</w:t>
      </w:r>
    </w:p>
    <w:p w14:paraId="27125C35" w14:textId="77777777" w:rsidR="00222221" w:rsidRDefault="00000000">
      <w:pPr>
        <w:ind w:firstLineChars="200" w:firstLine="640"/>
        <w:rPr>
          <w:rFonts w:hint="eastAsia"/>
        </w:rPr>
      </w:pPr>
      <w:r>
        <w:t>本类参赛作品要求参赛团队利用诸如：</w:t>
      </w:r>
      <w:r>
        <w:rPr>
          <w:rFonts w:ascii="Times New Roman" w:eastAsia="Times New Roman" w:hAnsi="Times New Roman" w:cs="Times New Roman"/>
        </w:rPr>
        <w:t>ChatGPT</w:t>
      </w:r>
      <w:r>
        <w:t>、</w:t>
      </w:r>
      <w:r>
        <w:rPr>
          <w:rFonts w:ascii="Times New Roman" w:eastAsia="Times New Roman" w:hAnsi="Times New Roman" w:cs="Times New Roman"/>
        </w:rPr>
        <w:t xml:space="preserve">Stable Diffusion </w:t>
      </w:r>
      <w:r>
        <w:t xml:space="preserve">模型、文心大模型、混元大模型、通义大模型和盘古大模型等国内 </w:t>
      </w:r>
      <w:r>
        <w:rPr>
          <w:rFonts w:ascii="Times New Roman" w:eastAsia="Times New Roman" w:hAnsi="Times New Roman" w:cs="Times New Roman"/>
        </w:rPr>
        <w:t xml:space="preserve">AIGC </w:t>
      </w:r>
      <w:r>
        <w:t>平台等智能化数字艺术创作工具进行作品创作，体现作品的创意性、科技感和智能化。</w:t>
      </w:r>
    </w:p>
    <w:p w14:paraId="06682364" w14:textId="77777777" w:rsidR="00222221" w:rsidRDefault="00000000">
      <w:pPr>
        <w:spacing w:after="0" w:line="336" w:lineRule="auto"/>
        <w:ind w:firstLineChars="200" w:firstLine="640"/>
        <w:rPr>
          <w:rFonts w:hint="eastAsia"/>
        </w:rPr>
      </w:pPr>
      <w:r>
        <w:t xml:space="preserve">本类作品需要对 </w:t>
      </w:r>
      <w:r>
        <w:rPr>
          <w:rFonts w:ascii="Times New Roman" w:eastAsia="Times New Roman" w:hAnsi="Times New Roman" w:cs="Times New Roman"/>
        </w:rPr>
        <w:t xml:space="preserve">AI </w:t>
      </w:r>
      <w:r>
        <w:t>生成的内容进行二次创作和设计表达，需提供生成 AI 内容生成平台及关键词等。</w:t>
      </w:r>
    </w:p>
    <w:p w14:paraId="64226767" w14:textId="77777777" w:rsidR="00222221" w:rsidRDefault="00000000">
      <w:pPr>
        <w:pStyle w:val="1"/>
        <w:ind w:left="648"/>
        <w:rPr>
          <w:rFonts w:hint="eastAsia"/>
        </w:rPr>
      </w:pPr>
      <w:r>
        <w:t>（二）自主选题</w:t>
      </w:r>
    </w:p>
    <w:p w14:paraId="16E5BD7A" w14:textId="77777777" w:rsidR="00222221" w:rsidRDefault="00000000">
      <w:pPr>
        <w:ind w:left="-2" w:firstLine="641"/>
        <w:rPr>
          <w:rFonts w:hint="eastAsia"/>
        </w:rPr>
      </w:pPr>
      <w:r>
        <w:t>参赛队伍可以自主选择作品开发平台和作品主要内容主题，但作品必须围绕</w:t>
      </w:r>
      <w:r>
        <w:rPr>
          <w:rFonts w:ascii="Times New Roman" w:eastAsia="Times New Roman" w:hAnsi="Times New Roman" w:cs="Times New Roman"/>
        </w:rPr>
        <w:t>“</w:t>
      </w:r>
      <w:r>
        <w:t>智能改变生活</w:t>
      </w:r>
      <w:r>
        <w:rPr>
          <w:rFonts w:ascii="Times New Roman" w:eastAsia="Times New Roman" w:hAnsi="Times New Roman" w:cs="Times New Roman"/>
        </w:rPr>
        <w:t>”</w:t>
      </w:r>
      <w:r>
        <w:t>和</w:t>
      </w:r>
      <w:r>
        <w:rPr>
          <w:rFonts w:ascii="Times New Roman" w:eastAsia="Times New Roman" w:hAnsi="Times New Roman" w:cs="Times New Roman"/>
        </w:rPr>
        <w:t>“</w:t>
      </w:r>
      <w:r>
        <w:t>创意提升品质</w:t>
      </w:r>
      <w:r>
        <w:rPr>
          <w:rFonts w:ascii="Times New Roman" w:eastAsia="Times New Roman" w:hAnsi="Times New Roman" w:cs="Times New Roman"/>
        </w:rPr>
        <w:t>”</w:t>
      </w:r>
      <w:r>
        <w:t>两个主题。自主选题参赛作品类型包括但不限于：</w:t>
      </w:r>
    </w:p>
    <w:p w14:paraId="06A2A9BF" w14:textId="77777777" w:rsidR="00222221" w:rsidRDefault="00000000">
      <w:pPr>
        <w:spacing w:after="141" w:line="259" w:lineRule="auto"/>
        <w:ind w:left="663"/>
        <w:rPr>
          <w:rFonts w:hint="eastAsia"/>
        </w:rPr>
      </w:pPr>
      <w:r>
        <w:rPr>
          <w:rFonts w:ascii="Times New Roman" w:eastAsiaTheme="minorEastAsia" w:hAnsi="Times New Roman" w:cs="Times New Roman" w:hint="eastAsia"/>
          <w:b/>
        </w:rPr>
        <w:t>1</w:t>
      </w:r>
      <w:r>
        <w:rPr>
          <w:rFonts w:ascii="Times New Roman" w:eastAsia="Times New Roman" w:hAnsi="Times New Roman" w:cs="Times New Roman"/>
          <w:b/>
        </w:rPr>
        <w:t>.</w:t>
      </w:r>
      <w:r>
        <w:t>移动应用开发</w:t>
      </w:r>
    </w:p>
    <w:p w14:paraId="2956AF3F" w14:textId="77777777" w:rsidR="00222221" w:rsidRDefault="00000000">
      <w:pPr>
        <w:ind w:left="-2" w:firstLine="641"/>
        <w:rPr>
          <w:rFonts w:hint="eastAsia"/>
        </w:rPr>
      </w:pPr>
      <w:r>
        <w:t>本类作品主要包括：</w:t>
      </w:r>
      <w:r>
        <w:rPr>
          <w:rFonts w:ascii="Times New Roman" w:eastAsia="Times New Roman" w:hAnsi="Times New Roman" w:cs="Times New Roman"/>
        </w:rPr>
        <w:t xml:space="preserve">Web </w:t>
      </w:r>
      <w:r>
        <w:t>应用与开发、</w:t>
      </w:r>
      <w:r>
        <w:rPr>
          <w:rFonts w:ascii="Times New Roman" w:eastAsia="Times New Roman" w:hAnsi="Times New Roman" w:cs="Times New Roman"/>
        </w:rPr>
        <w:t xml:space="preserve">APP </w:t>
      </w:r>
      <w:r>
        <w:t xml:space="preserve">移动应用开发（非游戏类）、算法设计与应用等类型，非原型设计或 </w:t>
      </w:r>
      <w:r>
        <w:rPr>
          <w:rFonts w:ascii="Times New Roman" w:eastAsia="Times New Roman" w:hAnsi="Times New Roman" w:cs="Times New Roman"/>
        </w:rPr>
        <w:t xml:space="preserve">UI </w:t>
      </w:r>
      <w:r>
        <w:t>界面设计。参赛团队需要采用适当的移动开发技术完成对于上述类型作品的开发，提交的参赛作品可以运行在计算机（含智能手机）、网络、数据库系统上的软件，提供信息管理、信息服务、移动应用、算法设计等功能或服务。</w:t>
      </w:r>
    </w:p>
    <w:p w14:paraId="7D8DD9D3" w14:textId="77777777" w:rsidR="00222221" w:rsidRDefault="00000000">
      <w:pPr>
        <w:ind w:firstLineChars="200" w:firstLine="640"/>
        <w:rPr>
          <w:rFonts w:hint="eastAsia"/>
        </w:rPr>
      </w:pPr>
      <w:r>
        <w:rPr>
          <w:rFonts w:ascii="Times New Roman" w:eastAsiaTheme="minorEastAsia" w:hAnsi="Times New Roman" w:cs="Times New Roman" w:hint="eastAsia"/>
          <w:b/>
        </w:rPr>
        <w:t>2</w:t>
      </w:r>
      <w:r>
        <w:rPr>
          <w:rFonts w:ascii="Times New Roman" w:eastAsia="Times New Roman" w:hAnsi="Times New Roman" w:cs="Times New Roman"/>
          <w:b/>
        </w:rPr>
        <w:t>.</w:t>
      </w:r>
      <w:r>
        <w:t>影视与动漫设计</w:t>
      </w:r>
    </w:p>
    <w:p w14:paraId="45EA80F8" w14:textId="77777777" w:rsidR="00222221" w:rsidRDefault="00000000">
      <w:pPr>
        <w:ind w:firstLineChars="300" w:firstLine="960"/>
        <w:rPr>
          <w:rFonts w:hint="eastAsia"/>
        </w:rPr>
      </w:pPr>
      <w:r>
        <w:lastRenderedPageBreak/>
        <w:t>本类参赛作品包括：微电影、短视频、数字影像、纪录片、动画（</w:t>
      </w:r>
      <w:r>
        <w:rPr>
          <w:rFonts w:ascii="Times New Roman" w:eastAsia="Times New Roman" w:hAnsi="Times New Roman" w:cs="Times New Roman"/>
        </w:rPr>
        <w:t xml:space="preserve">2D </w:t>
      </w:r>
      <w:r>
        <w:t xml:space="preserve">或 </w:t>
      </w:r>
      <w:r>
        <w:rPr>
          <w:rFonts w:ascii="Times New Roman" w:eastAsia="Times New Roman" w:hAnsi="Times New Roman" w:cs="Times New Roman"/>
        </w:rPr>
        <w:t>3D</w:t>
      </w:r>
      <w:r>
        <w:t>）、新媒体漫画等类型。参赛作品对于创作平台及主题内容无严格限制和要求，但需以</w:t>
      </w:r>
      <w:r>
        <w:rPr>
          <w:rFonts w:ascii="Times New Roman" w:eastAsia="Times New Roman" w:hAnsi="Times New Roman" w:cs="Times New Roman"/>
        </w:rPr>
        <w:t>“</w:t>
      </w:r>
      <w:r>
        <w:t>弘扬主旋律，讲述正能量</w:t>
      </w:r>
      <w:r>
        <w:rPr>
          <w:rFonts w:ascii="Times New Roman" w:eastAsia="Times New Roman" w:hAnsi="Times New Roman" w:cs="Times New Roman"/>
        </w:rPr>
        <w:t>”</w:t>
      </w:r>
      <w:r>
        <w:t>等为主题进行创作，自选参赛作品的主题和核心价值观必须积极向上，唱响新时代主旋律。</w:t>
      </w:r>
    </w:p>
    <w:p w14:paraId="506273BF" w14:textId="77777777" w:rsidR="00222221" w:rsidRDefault="00000000">
      <w:pPr>
        <w:spacing w:after="132" w:line="259" w:lineRule="auto"/>
        <w:ind w:left="663"/>
        <w:rPr>
          <w:rFonts w:hint="eastAsia"/>
        </w:rPr>
      </w:pPr>
      <w:r>
        <w:rPr>
          <w:rFonts w:ascii="Times New Roman" w:eastAsiaTheme="minorEastAsia" w:hAnsi="Times New Roman" w:cs="Times New Roman" w:hint="eastAsia"/>
          <w:b/>
        </w:rPr>
        <w:t>3</w:t>
      </w:r>
      <w:r>
        <w:rPr>
          <w:rFonts w:ascii="Times New Roman" w:eastAsia="Times New Roman" w:hAnsi="Times New Roman" w:cs="Times New Roman"/>
          <w:b/>
        </w:rPr>
        <w:t>.</w:t>
      </w:r>
      <w:r>
        <w:t>智能产品设计</w:t>
      </w:r>
    </w:p>
    <w:p w14:paraId="6BFF556E" w14:textId="77777777" w:rsidR="00222221" w:rsidRDefault="00000000">
      <w:pPr>
        <w:ind w:left="-2" w:firstLine="641"/>
        <w:rPr>
          <w:rFonts w:hint="eastAsia"/>
        </w:rPr>
      </w:pPr>
      <w:r>
        <w:t>本类参赛作品是采用一定的设计软件，实现具有一定智能性或功能的产品设计（功能设计或外观设计），所设计的产品包括但不限于智能家居、医疗与健康、运动与健身等，参赛作品需提供作品的创意草图和技术原理图等，通过效果图、实体模型照片等方式客观真实地表达设计效果与设计意图，版面要求图文并茂、内容完整、表达清晰。</w:t>
      </w:r>
    </w:p>
    <w:p w14:paraId="3D7D3E25" w14:textId="77777777" w:rsidR="00222221" w:rsidRDefault="00000000">
      <w:pPr>
        <w:spacing w:after="135" w:line="259" w:lineRule="auto"/>
        <w:ind w:left="663"/>
        <w:rPr>
          <w:rFonts w:hint="eastAsia"/>
        </w:rPr>
      </w:pPr>
      <w:r>
        <w:rPr>
          <w:rFonts w:ascii="Times New Roman" w:eastAsiaTheme="minorEastAsia" w:hAnsi="Times New Roman" w:cs="Times New Roman" w:hint="eastAsia"/>
          <w:b/>
        </w:rPr>
        <w:t>4</w:t>
      </w:r>
      <w:r>
        <w:rPr>
          <w:rFonts w:ascii="Times New Roman" w:eastAsia="Times New Roman" w:hAnsi="Times New Roman" w:cs="Times New Roman"/>
          <w:b/>
        </w:rPr>
        <w:t>.</w:t>
      </w:r>
      <w:r>
        <w:t>人居环境设计</w:t>
      </w:r>
    </w:p>
    <w:p w14:paraId="08C5DB8D" w14:textId="77777777" w:rsidR="00222221" w:rsidRDefault="00000000">
      <w:pPr>
        <w:ind w:left="-2" w:firstLine="641"/>
        <w:rPr>
          <w:rFonts w:hint="eastAsia"/>
        </w:rPr>
      </w:pPr>
      <w:r>
        <w:t>本类参赛作品包括：城市景观设计、风景园林设计、环境设计、室内设计等人类居住环境设计。所完成的作品应能够体现对人类社会与文化、历史及环境等方面的关注，能够清晰地表达设计分析思路和设计思考过程，提交的参赛材料中除规定的参赛说明文档外，还需包含符合国家相关专业规范要求的完整的设计图纸内容，通过效果图、实体模型照片等方式客观真实地表达设计效果与设计创意，版面要求图文并茂、内容完整、表达清晰。</w:t>
      </w:r>
    </w:p>
    <w:p w14:paraId="298455FD" w14:textId="77777777" w:rsidR="00222221" w:rsidRDefault="00000000">
      <w:pPr>
        <w:spacing w:after="132" w:line="259" w:lineRule="auto"/>
        <w:ind w:left="663"/>
        <w:rPr>
          <w:rFonts w:hint="eastAsia"/>
        </w:rPr>
      </w:pPr>
      <w:r>
        <w:rPr>
          <w:rFonts w:ascii="Times New Roman" w:eastAsiaTheme="minorEastAsia" w:hAnsi="Times New Roman" w:cs="Times New Roman" w:hint="eastAsia"/>
          <w:b/>
        </w:rPr>
        <w:t>5</w:t>
      </w:r>
      <w:r>
        <w:rPr>
          <w:rFonts w:ascii="Times New Roman" w:eastAsia="Times New Roman" w:hAnsi="Times New Roman" w:cs="Times New Roman"/>
          <w:b/>
        </w:rPr>
        <w:t>.</w:t>
      </w:r>
      <w:r>
        <w:t>数字艺术表现</w:t>
      </w:r>
    </w:p>
    <w:p w14:paraId="54E3935D" w14:textId="77777777" w:rsidR="00222221" w:rsidRDefault="00000000">
      <w:pPr>
        <w:spacing w:after="111"/>
        <w:ind w:left="-2" w:firstLine="641"/>
        <w:rPr>
          <w:rFonts w:hint="eastAsia"/>
        </w:rPr>
      </w:pPr>
      <w:r>
        <w:t>本类参赛作品要求参赛团队可以运用多种数字技术、设计软件和计算机程序等手段对二维和三维数字场景，进行平面类、广</w:t>
      </w:r>
      <w:r>
        <w:lastRenderedPageBreak/>
        <w:t>告海报类、</w:t>
      </w:r>
      <w:r>
        <w:rPr>
          <w:rFonts w:ascii="Times New Roman" w:eastAsia="Times New Roman" w:hAnsi="Times New Roman" w:cs="Times New Roman"/>
        </w:rPr>
        <w:t xml:space="preserve">3D </w:t>
      </w:r>
      <w:r>
        <w:t>场景、影像特效、数字角色等进行数字艺术作品创作。</w:t>
      </w:r>
    </w:p>
    <w:p w14:paraId="3999496D" w14:textId="77777777" w:rsidR="00222221" w:rsidRDefault="00000000">
      <w:pPr>
        <w:spacing w:after="132" w:line="259" w:lineRule="auto"/>
        <w:ind w:left="663"/>
        <w:rPr>
          <w:rFonts w:hint="eastAsia"/>
        </w:rPr>
      </w:pPr>
      <w:r>
        <w:rPr>
          <w:rFonts w:ascii="Times New Roman" w:eastAsiaTheme="minorEastAsia" w:hAnsi="Times New Roman" w:cs="Times New Roman" w:hint="eastAsia"/>
          <w:b/>
        </w:rPr>
        <w:t>6</w:t>
      </w:r>
      <w:r>
        <w:rPr>
          <w:rFonts w:ascii="Times New Roman" w:eastAsia="Times New Roman" w:hAnsi="Times New Roman" w:cs="Times New Roman"/>
          <w:b/>
        </w:rPr>
        <w:t>.</w:t>
      </w:r>
      <w:r>
        <w:t>数据可视化</w:t>
      </w:r>
    </w:p>
    <w:p w14:paraId="48A2B0FD" w14:textId="77777777" w:rsidR="00222221" w:rsidRDefault="00000000">
      <w:pPr>
        <w:ind w:left="-2" w:firstLine="641"/>
        <w:rPr>
          <w:rFonts w:hint="eastAsia"/>
        </w:rPr>
      </w:pPr>
      <w:r>
        <w:t>本类参赛作品是指参赛团队采用开源框架或程序设计将数据以图表、图形、可视化设计元素呈现给用户，便于用户交互和理解数据背后的本质，要求作品采用的数据源可靠，展现方式合乎逻辑、易于用户交互。</w:t>
      </w:r>
    </w:p>
    <w:p w14:paraId="246CC44F" w14:textId="77777777" w:rsidR="00222221" w:rsidRDefault="00000000">
      <w:pPr>
        <w:spacing w:after="144" w:line="259" w:lineRule="auto"/>
        <w:ind w:firstLineChars="200" w:firstLine="643"/>
        <w:rPr>
          <w:rFonts w:hint="eastAsia"/>
        </w:rPr>
      </w:pPr>
      <w:r>
        <w:rPr>
          <w:rFonts w:hint="eastAsia"/>
          <w:b/>
          <w:bCs/>
        </w:rPr>
        <w:t>7.</w:t>
      </w:r>
      <w:r>
        <w:t>电子图书绘本设计</w:t>
      </w:r>
    </w:p>
    <w:p w14:paraId="7BB3E1D6" w14:textId="77777777" w:rsidR="00222221" w:rsidRDefault="00000000">
      <w:pPr>
        <w:ind w:left="-2" w:firstLine="641"/>
        <w:rPr>
          <w:rFonts w:hint="eastAsia"/>
        </w:rPr>
      </w:pPr>
      <w:r>
        <w:t xml:space="preserve">本类参赛作品要求采用适当的图书设计平台与技术，完成对于电子图书和绘本内容的策划、设计、排版及输出。实现包括图片、文字、动画、音频、视频等媒介类型的电子书设计，作品可以在 </w:t>
      </w:r>
      <w:r>
        <w:rPr>
          <w:rFonts w:ascii="Times New Roman" w:eastAsia="Times New Roman" w:hAnsi="Times New Roman" w:cs="Times New Roman"/>
        </w:rPr>
        <w:t xml:space="preserve">PC </w:t>
      </w:r>
      <w:r>
        <w:t>端、移动端或网络端跨平台的交互和展示。</w:t>
      </w:r>
    </w:p>
    <w:p w14:paraId="3EEBD876" w14:textId="77777777" w:rsidR="00222221" w:rsidRDefault="00000000">
      <w:pPr>
        <w:spacing w:after="126" w:line="259" w:lineRule="auto"/>
        <w:ind w:left="653" w:firstLine="0"/>
        <w:rPr>
          <w:rFonts w:hint="eastAsia"/>
        </w:rPr>
      </w:pPr>
      <w:r>
        <w:rPr>
          <w:rFonts w:ascii="Times New Roman" w:eastAsiaTheme="minorEastAsia" w:hAnsi="Times New Roman" w:cs="Times New Roman" w:hint="eastAsia"/>
          <w:b/>
        </w:rPr>
        <w:t>8</w:t>
      </w:r>
      <w:r>
        <w:rPr>
          <w:rFonts w:ascii="Times New Roman" w:eastAsia="Times New Roman" w:hAnsi="Times New Roman" w:cs="Times New Roman"/>
          <w:b/>
        </w:rPr>
        <w:t>.</w:t>
      </w:r>
      <w:r>
        <w:t>其他</w:t>
      </w:r>
    </w:p>
    <w:p w14:paraId="78DBFB4F" w14:textId="77777777" w:rsidR="00222221" w:rsidRDefault="00000000">
      <w:pPr>
        <w:spacing w:after="103"/>
        <w:ind w:left="-2" w:firstLine="641"/>
        <w:rPr>
          <w:rFonts w:hint="eastAsia"/>
        </w:rPr>
      </w:pPr>
      <w:r>
        <w:t>其他参赛作品。本类参赛作品是指参赛团队提交参赛作品不能明确归属类自命题参赛作品类型；各类参赛作品内容须符合《</w:t>
      </w:r>
      <w:r>
        <w:rPr>
          <w:rFonts w:hint="eastAsia"/>
        </w:rPr>
        <w:t>首届</w:t>
      </w:r>
      <w:r>
        <w:t>“</w:t>
      </w:r>
      <w:r>
        <w:rPr>
          <w:rFonts w:hint="eastAsia"/>
        </w:rPr>
        <w:t>白金杯</w:t>
      </w:r>
      <w:r>
        <w:t>”</w:t>
      </w:r>
      <w:r>
        <w:rPr>
          <w:rFonts w:hint="eastAsia"/>
        </w:rPr>
        <w:t>全国青年互动媒体科技创新设计挑战赛</w:t>
      </w:r>
      <w:r>
        <w:t>参赛指南》要求。</w:t>
      </w:r>
    </w:p>
    <w:p w14:paraId="2A44FABD" w14:textId="77777777" w:rsidR="00222221" w:rsidRDefault="00000000">
      <w:pPr>
        <w:spacing w:after="121" w:line="259" w:lineRule="auto"/>
        <w:ind w:left="648"/>
        <w:rPr>
          <w:rFonts w:hint="eastAsia"/>
        </w:rPr>
      </w:pPr>
      <w:r>
        <w:rPr>
          <w:rFonts w:ascii="黑体" w:eastAsia="黑体" w:hAnsi="黑体" w:cs="黑体"/>
        </w:rPr>
        <w:t>三、竞赛</w:t>
      </w:r>
      <w:r>
        <w:rPr>
          <w:rFonts w:ascii="黑体" w:eastAsia="黑体" w:hAnsi="黑体" w:cs="黑体" w:hint="eastAsia"/>
        </w:rPr>
        <w:t>流程</w:t>
      </w:r>
    </w:p>
    <w:p w14:paraId="3353F403" w14:textId="77777777" w:rsidR="00222221" w:rsidRDefault="00000000">
      <w:pPr>
        <w:pStyle w:val="1"/>
        <w:ind w:left="648"/>
        <w:rPr>
          <w:rFonts w:hint="eastAsia"/>
        </w:rPr>
      </w:pPr>
      <w:r>
        <w:t>（一）赛程设置</w:t>
      </w:r>
    </w:p>
    <w:p w14:paraId="36C4D847" w14:textId="77777777" w:rsidR="00222221" w:rsidRDefault="00000000">
      <w:pPr>
        <w:ind w:left="-2" w:firstLine="641"/>
        <w:rPr>
          <w:rFonts w:hint="eastAsia"/>
        </w:rPr>
      </w:pPr>
      <w:r>
        <w:t>赛程分为：分区赛及全国总决赛</w:t>
      </w:r>
      <w:r>
        <w:rPr>
          <w:rFonts w:hint="eastAsia"/>
        </w:rPr>
        <w:t>两</w:t>
      </w:r>
      <w:r>
        <w:t xml:space="preserve">个阶段。其中： </w:t>
      </w:r>
    </w:p>
    <w:p w14:paraId="38A9F6AF" w14:textId="77777777" w:rsidR="00222221" w:rsidRDefault="00000000">
      <w:pPr>
        <w:ind w:firstLineChars="200" w:firstLine="640"/>
        <w:rPr>
          <w:rFonts w:hint="eastAsia"/>
        </w:rPr>
      </w:pPr>
      <w:r>
        <w:rPr>
          <w:rFonts w:hint="eastAsia"/>
        </w:rPr>
        <w:t>1.分区赛：参赛团队在赛事官网上完成报名，并将指定材料打包发送至竞赛组委会邮箱，分区赛地区</w:t>
      </w:r>
      <w:r>
        <w:t>分为：华北、</w:t>
      </w:r>
      <w:r>
        <w:rPr>
          <w:rFonts w:hint="eastAsia"/>
        </w:rPr>
        <w:t>华南、</w:t>
      </w:r>
      <w:r>
        <w:t>华中、西南、西北</w:t>
      </w:r>
      <w:r>
        <w:rPr>
          <w:rFonts w:hint="eastAsia"/>
        </w:rPr>
        <w:t>五个分区</w:t>
      </w:r>
      <w:r>
        <w:t>。参加全国总决赛的作品必须由分区赛</w:t>
      </w:r>
      <w:r>
        <w:lastRenderedPageBreak/>
        <w:t>（省赛）推荐参加。评审专家通过参赛团队提交的作品材料（含文档说明、作品图片和视频展示等）进行线下评审。</w:t>
      </w:r>
    </w:p>
    <w:p w14:paraId="6B6957B6" w14:textId="77777777" w:rsidR="00222221" w:rsidRDefault="00000000">
      <w:pPr>
        <w:ind w:firstLineChars="200" w:firstLine="640"/>
        <w:rPr>
          <w:rFonts w:hint="eastAsia"/>
        </w:rPr>
      </w:pPr>
      <w:r>
        <w:rPr>
          <w:rFonts w:hint="eastAsia"/>
        </w:rPr>
        <w:t>2.华北地区包括黑龙江省、吉林省、辽宁省、内蒙古自治区、河北省、山西省、山东省、北京市、天津市；</w:t>
      </w:r>
    </w:p>
    <w:p w14:paraId="4356CD8A" w14:textId="77777777" w:rsidR="00222221" w:rsidRDefault="00000000">
      <w:pPr>
        <w:ind w:firstLineChars="200" w:firstLine="640"/>
        <w:rPr>
          <w:rFonts w:hint="eastAsia"/>
        </w:rPr>
      </w:pPr>
      <w:r>
        <w:rPr>
          <w:rFonts w:hint="eastAsia"/>
        </w:rPr>
        <w:t>华中地区包括湖南省、湖北省、河南省、江西省、江苏省、浙江省、上海市；</w:t>
      </w:r>
    </w:p>
    <w:p w14:paraId="7417FAAD" w14:textId="77777777" w:rsidR="00222221" w:rsidRDefault="00000000">
      <w:pPr>
        <w:ind w:firstLineChars="200" w:firstLine="640"/>
        <w:rPr>
          <w:rFonts w:hint="eastAsia"/>
        </w:rPr>
      </w:pPr>
      <w:r>
        <w:rPr>
          <w:rFonts w:hint="eastAsia"/>
        </w:rPr>
        <w:t>华南地区包括广东省、广西壮族自治区、海南省、福建省，以及港澳台地区；</w:t>
      </w:r>
    </w:p>
    <w:p w14:paraId="56F8ACFE" w14:textId="77777777" w:rsidR="00222221" w:rsidRDefault="00000000">
      <w:pPr>
        <w:ind w:firstLineChars="200" w:firstLine="640"/>
        <w:rPr>
          <w:rFonts w:hint="eastAsia"/>
        </w:rPr>
      </w:pPr>
      <w:r>
        <w:rPr>
          <w:rFonts w:hint="eastAsia"/>
        </w:rPr>
        <w:t>西北地区包括陕西省、甘肃省、新疆维吾尔自治区、青海省、宁夏回族自治区；</w:t>
      </w:r>
    </w:p>
    <w:p w14:paraId="1D1166B7" w14:textId="77777777" w:rsidR="00222221" w:rsidRDefault="00000000">
      <w:pPr>
        <w:ind w:firstLineChars="200" w:firstLine="640"/>
        <w:rPr>
          <w:rFonts w:hint="eastAsia"/>
        </w:rPr>
      </w:pPr>
      <w:r>
        <w:rPr>
          <w:rFonts w:hint="eastAsia"/>
        </w:rPr>
        <w:t>西南地区包括四川省、重庆市、贵州省、云南省、西藏自治区</w:t>
      </w:r>
    </w:p>
    <w:p w14:paraId="3F9E372C" w14:textId="77777777" w:rsidR="00222221" w:rsidRDefault="00000000">
      <w:pPr>
        <w:ind w:left="13" w:firstLineChars="200" w:firstLine="640"/>
        <w:rPr>
          <w:rFonts w:hint="eastAsia"/>
        </w:rPr>
      </w:pPr>
      <w:r>
        <w:rPr>
          <w:rFonts w:cs="Times New Roman" w:hint="eastAsia"/>
          <w:bCs/>
        </w:rPr>
        <w:t>3</w:t>
      </w:r>
      <w:r>
        <w:rPr>
          <w:rFonts w:ascii="Times New Roman" w:eastAsia="Times New Roman" w:hAnsi="Times New Roman" w:cs="Times New Roman"/>
          <w:b/>
        </w:rPr>
        <w:t>.</w:t>
      </w:r>
      <w:r>
        <w:t>全国总决赛：各获得全国总决赛资格的参赛团队</w:t>
      </w:r>
      <w:r>
        <w:rPr>
          <w:rFonts w:hint="eastAsia"/>
        </w:rPr>
        <w:t>暂定</w:t>
      </w:r>
      <w:r>
        <w:t>通过</w:t>
      </w:r>
      <w:r>
        <w:rPr>
          <w:rFonts w:hint="eastAsia"/>
        </w:rPr>
        <w:t>线上</w:t>
      </w:r>
      <w:r>
        <w:t>答辩、成果应用与展示参加决赛，评审专家将对参赛团队采用分类别进行参赛介绍和问题质询等的评审方式对参赛团队进行评审；所有入围全国总决赛的参赛团队，必须安排至少一名成员参加作品答辩和作品展示，否则将取消总决赛入围资格。</w:t>
      </w:r>
    </w:p>
    <w:p w14:paraId="33B771C5" w14:textId="77777777" w:rsidR="00222221" w:rsidRDefault="00000000">
      <w:pPr>
        <w:pStyle w:val="1"/>
        <w:ind w:left="648"/>
        <w:rPr>
          <w:rFonts w:hint="eastAsia"/>
        </w:rPr>
      </w:pPr>
      <w:r>
        <w:t>（二）时间安排</w:t>
      </w:r>
    </w:p>
    <w:tbl>
      <w:tblPr>
        <w:tblStyle w:val="TableGrid"/>
        <w:tblW w:w="8764" w:type="dxa"/>
        <w:tblInd w:w="53" w:type="dxa"/>
        <w:tblCellMar>
          <w:left w:w="145" w:type="dxa"/>
          <w:bottom w:w="65" w:type="dxa"/>
          <w:right w:w="145" w:type="dxa"/>
        </w:tblCellMar>
        <w:tblLook w:val="04A0" w:firstRow="1" w:lastRow="0" w:firstColumn="1" w:lastColumn="0" w:noHBand="0" w:noVBand="1"/>
      </w:tblPr>
      <w:tblGrid>
        <w:gridCol w:w="890"/>
        <w:gridCol w:w="4224"/>
        <w:gridCol w:w="3650"/>
      </w:tblGrid>
      <w:tr w:rsidR="00222221" w14:paraId="27349251" w14:textId="77777777">
        <w:trPr>
          <w:trHeight w:val="590"/>
        </w:trPr>
        <w:tc>
          <w:tcPr>
            <w:tcW w:w="890" w:type="dxa"/>
            <w:tcBorders>
              <w:top w:val="double" w:sz="4" w:space="0" w:color="000000"/>
              <w:left w:val="double" w:sz="4" w:space="0" w:color="000000"/>
              <w:bottom w:val="double" w:sz="4" w:space="0" w:color="000000"/>
              <w:right w:val="double" w:sz="4" w:space="0" w:color="000000"/>
            </w:tcBorders>
            <w:vAlign w:val="bottom"/>
          </w:tcPr>
          <w:p w14:paraId="1F9463CA" w14:textId="77777777" w:rsidR="00222221" w:rsidRDefault="00000000">
            <w:pPr>
              <w:spacing w:after="0" w:line="259" w:lineRule="auto"/>
              <w:ind w:left="19" w:firstLine="0"/>
              <w:jc w:val="both"/>
              <w:rPr>
                <w:rFonts w:hint="eastAsia"/>
              </w:rPr>
            </w:pPr>
            <w:r>
              <w:rPr>
                <w:sz w:val="28"/>
              </w:rPr>
              <w:t>序号</w:t>
            </w:r>
          </w:p>
        </w:tc>
        <w:tc>
          <w:tcPr>
            <w:tcW w:w="4224" w:type="dxa"/>
            <w:tcBorders>
              <w:top w:val="double" w:sz="4" w:space="0" w:color="000000"/>
              <w:left w:val="double" w:sz="4" w:space="0" w:color="000000"/>
              <w:bottom w:val="double" w:sz="4" w:space="0" w:color="000000"/>
              <w:right w:val="double" w:sz="4" w:space="0" w:color="000000"/>
            </w:tcBorders>
            <w:vAlign w:val="bottom"/>
          </w:tcPr>
          <w:p w14:paraId="1AC51254" w14:textId="77777777" w:rsidR="00222221" w:rsidRDefault="00000000">
            <w:pPr>
              <w:spacing w:after="0" w:line="259" w:lineRule="auto"/>
              <w:ind w:left="0" w:right="3" w:firstLine="0"/>
              <w:jc w:val="center"/>
              <w:rPr>
                <w:rFonts w:hint="eastAsia"/>
              </w:rPr>
            </w:pPr>
            <w:r>
              <w:rPr>
                <w:sz w:val="28"/>
              </w:rPr>
              <w:t>日程安排</w:t>
            </w:r>
          </w:p>
        </w:tc>
        <w:tc>
          <w:tcPr>
            <w:tcW w:w="3650" w:type="dxa"/>
            <w:tcBorders>
              <w:top w:val="double" w:sz="4" w:space="0" w:color="000000"/>
              <w:left w:val="double" w:sz="4" w:space="0" w:color="000000"/>
              <w:bottom w:val="double" w:sz="4" w:space="0" w:color="000000"/>
              <w:right w:val="double" w:sz="4" w:space="0" w:color="000000"/>
            </w:tcBorders>
            <w:vAlign w:val="bottom"/>
          </w:tcPr>
          <w:p w14:paraId="155CE11B" w14:textId="77777777" w:rsidR="00222221" w:rsidRDefault="00000000">
            <w:pPr>
              <w:spacing w:after="0" w:line="259" w:lineRule="auto"/>
              <w:ind w:left="0" w:firstLine="0"/>
              <w:jc w:val="center"/>
              <w:rPr>
                <w:rFonts w:hint="eastAsia"/>
              </w:rPr>
            </w:pPr>
            <w:r>
              <w:rPr>
                <w:sz w:val="28"/>
              </w:rPr>
              <w:t>活动安排</w:t>
            </w:r>
          </w:p>
        </w:tc>
      </w:tr>
      <w:tr w:rsidR="00222221" w14:paraId="62867BC7" w14:textId="77777777">
        <w:trPr>
          <w:trHeight w:val="590"/>
        </w:trPr>
        <w:tc>
          <w:tcPr>
            <w:tcW w:w="890" w:type="dxa"/>
            <w:tcBorders>
              <w:top w:val="double" w:sz="4" w:space="0" w:color="000000"/>
              <w:left w:val="double" w:sz="4" w:space="0" w:color="000000"/>
              <w:bottom w:val="double" w:sz="4" w:space="0" w:color="000000"/>
              <w:right w:val="double" w:sz="4" w:space="0" w:color="000000"/>
            </w:tcBorders>
            <w:vAlign w:val="bottom"/>
          </w:tcPr>
          <w:p w14:paraId="26DDE82C" w14:textId="77777777" w:rsidR="00222221" w:rsidRDefault="00000000">
            <w:pPr>
              <w:spacing w:after="0" w:line="259" w:lineRule="auto"/>
              <w:ind w:left="0" w:firstLine="0"/>
              <w:jc w:val="center"/>
              <w:rPr>
                <w:rFonts w:hint="eastAsia"/>
              </w:rPr>
            </w:pPr>
            <w:r>
              <w:rPr>
                <w:rFonts w:ascii="Times New Roman" w:eastAsia="Times New Roman" w:hAnsi="Times New Roman" w:cs="Times New Roman"/>
                <w:sz w:val="28"/>
              </w:rPr>
              <w:t>1</w:t>
            </w:r>
          </w:p>
        </w:tc>
        <w:tc>
          <w:tcPr>
            <w:tcW w:w="4224" w:type="dxa"/>
            <w:tcBorders>
              <w:top w:val="double" w:sz="4" w:space="0" w:color="000000"/>
              <w:left w:val="double" w:sz="4" w:space="0" w:color="000000"/>
              <w:bottom w:val="double" w:sz="4" w:space="0" w:color="000000"/>
              <w:right w:val="double" w:sz="4" w:space="0" w:color="000000"/>
            </w:tcBorders>
            <w:vAlign w:val="bottom"/>
          </w:tcPr>
          <w:p w14:paraId="2A20A30C" w14:textId="44279E99" w:rsidR="00222221" w:rsidRDefault="00000000">
            <w:pPr>
              <w:spacing w:after="0" w:line="259" w:lineRule="auto"/>
              <w:ind w:left="0" w:firstLine="0"/>
              <w:jc w:val="center"/>
              <w:rPr>
                <w:rFonts w:hint="eastAsia"/>
                <w:bCs/>
                <w:color w:val="auto"/>
              </w:rPr>
            </w:pPr>
            <w:r>
              <w:rPr>
                <w:rFonts w:ascii="Times New Roman" w:eastAsia="Times New Roman" w:hAnsi="Times New Roman" w:cs="Times New Roman"/>
                <w:bCs/>
                <w:color w:val="auto"/>
                <w:sz w:val="28"/>
              </w:rPr>
              <w:t>202</w:t>
            </w:r>
            <w:r>
              <w:rPr>
                <w:rFonts w:ascii="Times New Roman" w:eastAsiaTheme="minorEastAsia" w:hAnsi="Times New Roman" w:cs="Times New Roman" w:hint="eastAsia"/>
                <w:bCs/>
                <w:color w:val="auto"/>
                <w:sz w:val="28"/>
              </w:rPr>
              <w:t>4</w:t>
            </w:r>
            <w:r>
              <w:rPr>
                <w:bCs/>
                <w:color w:val="auto"/>
                <w:sz w:val="28"/>
              </w:rPr>
              <w:t>年</w:t>
            </w:r>
            <w:r>
              <w:rPr>
                <w:rFonts w:ascii="Times New Roman" w:eastAsia="幼圆" w:hAnsi="Times New Roman" w:cs="Times New Roman"/>
                <w:bCs/>
                <w:color w:val="auto"/>
                <w:sz w:val="28"/>
              </w:rPr>
              <w:t>12</w:t>
            </w:r>
            <w:r>
              <w:rPr>
                <w:bCs/>
                <w:color w:val="auto"/>
                <w:sz w:val="28"/>
              </w:rPr>
              <w:t>月</w:t>
            </w:r>
            <w:r w:rsidR="003C524D">
              <w:rPr>
                <w:rFonts w:hint="eastAsia"/>
                <w:bCs/>
                <w:color w:val="auto"/>
                <w:sz w:val="28"/>
              </w:rPr>
              <w:t>2</w:t>
            </w:r>
            <w:r>
              <w:rPr>
                <w:rFonts w:ascii="Times New Roman" w:hAnsi="Times New Roman" w:cs="Times New Roman"/>
                <w:bCs/>
                <w:color w:val="auto"/>
                <w:sz w:val="28"/>
              </w:rPr>
              <w:t>5</w:t>
            </w:r>
            <w:r>
              <w:rPr>
                <w:bCs/>
                <w:color w:val="auto"/>
                <w:sz w:val="28"/>
              </w:rPr>
              <w:t>日</w:t>
            </w:r>
            <w:r>
              <w:rPr>
                <w:rFonts w:hint="eastAsia"/>
                <w:bCs/>
                <w:color w:val="auto"/>
                <w:sz w:val="28"/>
              </w:rPr>
              <w:t>—</w:t>
            </w:r>
            <w:r w:rsidR="003C524D" w:rsidRPr="003C524D">
              <w:rPr>
                <w:rFonts w:ascii="Times New Roman" w:hAnsi="Times New Roman" w:cs="Times New Roman"/>
                <w:bCs/>
                <w:color w:val="auto"/>
                <w:sz w:val="28"/>
              </w:rPr>
              <w:t>2025</w:t>
            </w:r>
            <w:r w:rsidR="003C524D">
              <w:rPr>
                <w:rFonts w:hint="eastAsia"/>
                <w:bCs/>
                <w:color w:val="auto"/>
                <w:sz w:val="28"/>
              </w:rPr>
              <w:t>年</w:t>
            </w:r>
            <w:r>
              <w:rPr>
                <w:rFonts w:ascii="Times New Roman" w:hAnsi="Times New Roman" w:cs="Times New Roman"/>
                <w:bCs/>
                <w:color w:val="auto"/>
                <w:sz w:val="28"/>
              </w:rPr>
              <w:t>1</w:t>
            </w:r>
            <w:r>
              <w:rPr>
                <w:rFonts w:ascii="Times New Roman" w:hAnsi="Times New Roman" w:cs="Times New Roman"/>
                <w:bCs/>
                <w:color w:val="auto"/>
                <w:sz w:val="28"/>
              </w:rPr>
              <w:t>月</w:t>
            </w:r>
            <w:r w:rsidR="003C524D">
              <w:rPr>
                <w:rFonts w:ascii="Times New Roman" w:hAnsi="Times New Roman" w:cs="Times New Roman" w:hint="eastAsia"/>
                <w:bCs/>
                <w:color w:val="auto"/>
                <w:sz w:val="28"/>
              </w:rPr>
              <w:t>1</w:t>
            </w:r>
            <w:r>
              <w:rPr>
                <w:rFonts w:ascii="Times New Roman" w:hAnsi="Times New Roman" w:cs="Times New Roman" w:hint="eastAsia"/>
                <w:bCs/>
                <w:color w:val="auto"/>
                <w:sz w:val="28"/>
              </w:rPr>
              <w:t>0</w:t>
            </w:r>
            <w:r>
              <w:rPr>
                <w:rFonts w:ascii="Times New Roman" w:hAnsi="Times New Roman" w:cs="Times New Roman"/>
                <w:bCs/>
                <w:color w:val="auto"/>
                <w:sz w:val="28"/>
              </w:rPr>
              <w:t>日</w:t>
            </w:r>
          </w:p>
        </w:tc>
        <w:tc>
          <w:tcPr>
            <w:tcW w:w="3650" w:type="dxa"/>
            <w:tcBorders>
              <w:top w:val="double" w:sz="4" w:space="0" w:color="000000"/>
              <w:left w:val="double" w:sz="4" w:space="0" w:color="000000"/>
              <w:bottom w:val="double" w:sz="4" w:space="0" w:color="000000"/>
              <w:right w:val="double" w:sz="4" w:space="0" w:color="000000"/>
            </w:tcBorders>
            <w:vAlign w:val="bottom"/>
          </w:tcPr>
          <w:p w14:paraId="411BCCA4" w14:textId="77777777" w:rsidR="00222221" w:rsidRDefault="00000000">
            <w:pPr>
              <w:spacing w:after="0" w:line="259" w:lineRule="auto"/>
              <w:ind w:left="139" w:firstLine="0"/>
              <w:jc w:val="center"/>
              <w:rPr>
                <w:rFonts w:hint="eastAsia"/>
              </w:rPr>
            </w:pPr>
            <w:r>
              <w:rPr>
                <w:sz w:val="28"/>
              </w:rPr>
              <w:t>大赛报名及提交参赛作品</w:t>
            </w:r>
          </w:p>
        </w:tc>
      </w:tr>
      <w:tr w:rsidR="00222221" w14:paraId="65FB6EE5" w14:textId="77777777">
        <w:trPr>
          <w:trHeight w:val="590"/>
        </w:trPr>
        <w:tc>
          <w:tcPr>
            <w:tcW w:w="890" w:type="dxa"/>
            <w:tcBorders>
              <w:top w:val="double" w:sz="4" w:space="0" w:color="000000"/>
              <w:left w:val="double" w:sz="4" w:space="0" w:color="000000"/>
              <w:bottom w:val="double" w:sz="4" w:space="0" w:color="000000"/>
              <w:right w:val="double" w:sz="4" w:space="0" w:color="000000"/>
            </w:tcBorders>
            <w:vAlign w:val="bottom"/>
          </w:tcPr>
          <w:p w14:paraId="5C477714" w14:textId="77777777" w:rsidR="00222221" w:rsidRDefault="00000000">
            <w:pPr>
              <w:spacing w:after="0" w:line="259" w:lineRule="auto"/>
              <w:ind w:left="0" w:firstLine="0"/>
              <w:jc w:val="center"/>
              <w:rPr>
                <w:rFonts w:hint="eastAsia"/>
              </w:rPr>
            </w:pPr>
            <w:r>
              <w:rPr>
                <w:rFonts w:ascii="Times New Roman" w:eastAsia="Times New Roman" w:hAnsi="Times New Roman" w:cs="Times New Roman"/>
                <w:sz w:val="28"/>
              </w:rPr>
              <w:t>2</w:t>
            </w:r>
          </w:p>
        </w:tc>
        <w:tc>
          <w:tcPr>
            <w:tcW w:w="4224" w:type="dxa"/>
            <w:tcBorders>
              <w:top w:val="double" w:sz="4" w:space="0" w:color="000000"/>
              <w:left w:val="double" w:sz="4" w:space="0" w:color="000000"/>
              <w:bottom w:val="double" w:sz="4" w:space="0" w:color="000000"/>
              <w:right w:val="double" w:sz="4" w:space="0" w:color="000000"/>
            </w:tcBorders>
            <w:vAlign w:val="bottom"/>
          </w:tcPr>
          <w:p w14:paraId="3CB028C9" w14:textId="0DA35213" w:rsidR="00222221" w:rsidRDefault="00000000" w:rsidP="003C524D">
            <w:pPr>
              <w:spacing w:after="0" w:line="259" w:lineRule="auto"/>
              <w:jc w:val="center"/>
              <w:rPr>
                <w:rFonts w:hint="eastAsia"/>
                <w:bCs/>
                <w:color w:val="auto"/>
              </w:rPr>
            </w:pPr>
            <w:r>
              <w:rPr>
                <w:rFonts w:ascii="Times New Roman" w:eastAsiaTheme="minorEastAsia" w:hAnsi="Times New Roman" w:cs="Times New Roman" w:hint="eastAsia"/>
                <w:bCs/>
                <w:color w:val="auto"/>
                <w:sz w:val="28"/>
              </w:rPr>
              <w:t>1</w:t>
            </w:r>
            <w:r>
              <w:rPr>
                <w:bCs/>
                <w:color w:val="auto"/>
                <w:sz w:val="28"/>
              </w:rPr>
              <w:t>月</w:t>
            </w:r>
            <w:r w:rsidR="003C524D">
              <w:rPr>
                <w:rFonts w:hint="eastAsia"/>
                <w:bCs/>
                <w:color w:val="auto"/>
                <w:sz w:val="28"/>
              </w:rPr>
              <w:t>1</w:t>
            </w:r>
            <w:r>
              <w:rPr>
                <w:rFonts w:ascii="Times New Roman" w:eastAsiaTheme="minorEastAsia" w:hAnsi="Times New Roman" w:cs="Times New Roman" w:hint="eastAsia"/>
                <w:bCs/>
                <w:color w:val="auto"/>
                <w:sz w:val="28"/>
              </w:rPr>
              <w:t>1</w:t>
            </w:r>
            <w:r>
              <w:rPr>
                <w:bCs/>
                <w:color w:val="auto"/>
                <w:sz w:val="28"/>
              </w:rPr>
              <w:t>日</w:t>
            </w:r>
            <w:r>
              <w:rPr>
                <w:rFonts w:ascii="Times New Roman" w:eastAsia="Times New Roman" w:hAnsi="Times New Roman" w:cs="Times New Roman"/>
                <w:bCs/>
                <w:color w:val="auto"/>
                <w:sz w:val="28"/>
              </w:rPr>
              <w:t>—</w:t>
            </w:r>
            <w:r>
              <w:rPr>
                <w:rFonts w:ascii="Times New Roman" w:eastAsiaTheme="minorEastAsia" w:hAnsi="Times New Roman" w:cs="Times New Roman" w:hint="eastAsia"/>
                <w:bCs/>
                <w:color w:val="auto"/>
                <w:sz w:val="28"/>
              </w:rPr>
              <w:t>1</w:t>
            </w:r>
            <w:r>
              <w:rPr>
                <w:bCs/>
                <w:color w:val="auto"/>
                <w:sz w:val="28"/>
              </w:rPr>
              <w:t>月</w:t>
            </w:r>
            <w:r>
              <w:rPr>
                <w:rFonts w:ascii="Times New Roman" w:eastAsiaTheme="minorEastAsia" w:hAnsi="Times New Roman" w:cs="Times New Roman" w:hint="eastAsia"/>
                <w:bCs/>
                <w:color w:val="auto"/>
                <w:sz w:val="28"/>
              </w:rPr>
              <w:t>25</w:t>
            </w:r>
            <w:r>
              <w:rPr>
                <w:bCs/>
                <w:color w:val="auto"/>
                <w:sz w:val="28"/>
              </w:rPr>
              <w:t>日</w:t>
            </w:r>
          </w:p>
        </w:tc>
        <w:tc>
          <w:tcPr>
            <w:tcW w:w="3650" w:type="dxa"/>
            <w:tcBorders>
              <w:top w:val="double" w:sz="4" w:space="0" w:color="000000"/>
              <w:left w:val="double" w:sz="4" w:space="0" w:color="000000"/>
              <w:bottom w:val="double" w:sz="4" w:space="0" w:color="000000"/>
              <w:right w:val="double" w:sz="4" w:space="0" w:color="000000"/>
            </w:tcBorders>
            <w:vAlign w:val="bottom"/>
          </w:tcPr>
          <w:p w14:paraId="4D197DC9" w14:textId="77777777" w:rsidR="00222221" w:rsidRDefault="00000000">
            <w:pPr>
              <w:spacing w:after="0" w:line="259" w:lineRule="auto"/>
              <w:ind w:left="2" w:firstLine="0"/>
              <w:jc w:val="center"/>
              <w:rPr>
                <w:rFonts w:hint="eastAsia"/>
              </w:rPr>
            </w:pPr>
            <w:r>
              <w:rPr>
                <w:rFonts w:hint="eastAsia"/>
                <w:sz w:val="28"/>
              </w:rPr>
              <w:t>赛区</w:t>
            </w:r>
            <w:r>
              <w:rPr>
                <w:sz w:val="28"/>
              </w:rPr>
              <w:t>竞赛</w:t>
            </w:r>
            <w:r>
              <w:rPr>
                <w:rFonts w:hint="eastAsia"/>
                <w:sz w:val="28"/>
              </w:rPr>
              <w:t>评审</w:t>
            </w:r>
          </w:p>
        </w:tc>
      </w:tr>
      <w:tr w:rsidR="00222221" w14:paraId="51C3F962" w14:textId="77777777">
        <w:trPr>
          <w:trHeight w:val="590"/>
        </w:trPr>
        <w:tc>
          <w:tcPr>
            <w:tcW w:w="890" w:type="dxa"/>
            <w:tcBorders>
              <w:top w:val="double" w:sz="4" w:space="0" w:color="000000"/>
              <w:left w:val="double" w:sz="4" w:space="0" w:color="000000"/>
              <w:bottom w:val="double" w:sz="4" w:space="0" w:color="000000"/>
              <w:right w:val="double" w:sz="4" w:space="0" w:color="000000"/>
            </w:tcBorders>
            <w:vAlign w:val="bottom"/>
          </w:tcPr>
          <w:p w14:paraId="79DA3016" w14:textId="77777777" w:rsidR="00222221" w:rsidRDefault="00000000">
            <w:pPr>
              <w:spacing w:after="0" w:line="259" w:lineRule="auto"/>
              <w:ind w:left="0" w:firstLine="0"/>
              <w:jc w:val="center"/>
              <w:rPr>
                <w:rFonts w:eastAsiaTheme="minorEastAsia" w:hint="eastAsia"/>
              </w:rPr>
            </w:pPr>
            <w:r>
              <w:rPr>
                <w:rFonts w:ascii="Times New Roman" w:eastAsiaTheme="minorEastAsia" w:hAnsi="Times New Roman" w:cs="Times New Roman" w:hint="eastAsia"/>
                <w:sz w:val="28"/>
              </w:rPr>
              <w:lastRenderedPageBreak/>
              <w:t>3</w:t>
            </w:r>
          </w:p>
        </w:tc>
        <w:tc>
          <w:tcPr>
            <w:tcW w:w="4224" w:type="dxa"/>
            <w:tcBorders>
              <w:top w:val="double" w:sz="4" w:space="0" w:color="000000"/>
              <w:left w:val="double" w:sz="4" w:space="0" w:color="000000"/>
              <w:bottom w:val="double" w:sz="4" w:space="0" w:color="000000"/>
              <w:right w:val="double" w:sz="4" w:space="0" w:color="000000"/>
            </w:tcBorders>
            <w:vAlign w:val="bottom"/>
          </w:tcPr>
          <w:p w14:paraId="4273C795" w14:textId="796031DB" w:rsidR="00222221" w:rsidRDefault="00000000">
            <w:pPr>
              <w:spacing w:after="0" w:line="259" w:lineRule="auto"/>
              <w:ind w:left="74" w:firstLine="0"/>
              <w:jc w:val="center"/>
              <w:rPr>
                <w:rFonts w:hint="eastAsia"/>
                <w:bCs/>
                <w:color w:val="auto"/>
              </w:rPr>
            </w:pPr>
            <w:r>
              <w:rPr>
                <w:rFonts w:ascii="Times New Roman" w:eastAsiaTheme="minorEastAsia" w:hAnsi="Times New Roman" w:cs="Times New Roman"/>
                <w:bCs/>
                <w:color w:val="auto"/>
                <w:sz w:val="28"/>
              </w:rPr>
              <w:t>1</w:t>
            </w:r>
            <w:r>
              <w:rPr>
                <w:rFonts w:ascii="Times New Roman" w:hAnsi="Times New Roman" w:cs="Times New Roman"/>
                <w:bCs/>
                <w:color w:val="auto"/>
                <w:sz w:val="28"/>
              </w:rPr>
              <w:t>月</w:t>
            </w:r>
            <w:r>
              <w:rPr>
                <w:rFonts w:ascii="Times New Roman" w:eastAsiaTheme="minorEastAsia" w:hAnsi="Times New Roman" w:cs="Times New Roman"/>
                <w:bCs/>
                <w:color w:val="auto"/>
                <w:sz w:val="28"/>
              </w:rPr>
              <w:t>26</w:t>
            </w:r>
            <w:r>
              <w:rPr>
                <w:rFonts w:ascii="Times New Roman" w:hAnsi="Times New Roman" w:cs="Times New Roman"/>
                <w:bCs/>
                <w:color w:val="auto"/>
                <w:sz w:val="28"/>
              </w:rPr>
              <w:t>日</w:t>
            </w:r>
            <w:r>
              <w:rPr>
                <w:rFonts w:ascii="Times New Roman" w:hAnsi="Times New Roman" w:cs="Times New Roman"/>
                <w:bCs/>
                <w:color w:val="auto"/>
                <w:sz w:val="28"/>
              </w:rPr>
              <w:t>—1</w:t>
            </w:r>
            <w:r>
              <w:rPr>
                <w:rFonts w:ascii="Times New Roman" w:hAnsi="Times New Roman" w:cs="Times New Roman"/>
                <w:bCs/>
                <w:color w:val="auto"/>
                <w:sz w:val="28"/>
              </w:rPr>
              <w:t>月</w:t>
            </w:r>
            <w:r>
              <w:rPr>
                <w:rFonts w:ascii="Times New Roman" w:hAnsi="Times New Roman" w:cs="Times New Roman"/>
                <w:bCs/>
                <w:color w:val="auto"/>
                <w:sz w:val="28"/>
              </w:rPr>
              <w:t>27</w:t>
            </w:r>
            <w:r>
              <w:rPr>
                <w:rFonts w:ascii="Times New Roman" w:hAnsi="Times New Roman" w:cs="Times New Roman"/>
                <w:bCs/>
                <w:color w:val="auto"/>
                <w:sz w:val="28"/>
              </w:rPr>
              <w:t>日</w:t>
            </w:r>
          </w:p>
        </w:tc>
        <w:tc>
          <w:tcPr>
            <w:tcW w:w="3650" w:type="dxa"/>
            <w:tcBorders>
              <w:top w:val="double" w:sz="4" w:space="0" w:color="000000"/>
              <w:left w:val="double" w:sz="4" w:space="0" w:color="000000"/>
              <w:bottom w:val="double" w:sz="4" w:space="0" w:color="000000"/>
              <w:right w:val="double" w:sz="4" w:space="0" w:color="000000"/>
            </w:tcBorders>
            <w:vAlign w:val="bottom"/>
          </w:tcPr>
          <w:p w14:paraId="6EBC8840" w14:textId="77777777" w:rsidR="00222221" w:rsidRDefault="00000000">
            <w:pPr>
              <w:spacing w:after="0" w:line="259" w:lineRule="auto"/>
              <w:ind w:left="0" w:firstLine="0"/>
              <w:jc w:val="center"/>
              <w:rPr>
                <w:rFonts w:hint="eastAsia"/>
              </w:rPr>
            </w:pPr>
            <w:r>
              <w:rPr>
                <w:rFonts w:hint="eastAsia"/>
                <w:sz w:val="28"/>
              </w:rPr>
              <w:t>公布赛区竞赛结果与入围国赛名单</w:t>
            </w:r>
          </w:p>
        </w:tc>
      </w:tr>
      <w:tr w:rsidR="00222221" w14:paraId="335403EB" w14:textId="77777777">
        <w:trPr>
          <w:trHeight w:val="590"/>
        </w:trPr>
        <w:tc>
          <w:tcPr>
            <w:tcW w:w="890" w:type="dxa"/>
            <w:tcBorders>
              <w:top w:val="double" w:sz="4" w:space="0" w:color="000000"/>
              <w:left w:val="double" w:sz="4" w:space="0" w:color="000000"/>
              <w:bottom w:val="double" w:sz="4" w:space="0" w:color="000000"/>
              <w:right w:val="double" w:sz="4" w:space="0" w:color="000000"/>
            </w:tcBorders>
            <w:vAlign w:val="bottom"/>
          </w:tcPr>
          <w:p w14:paraId="66430170" w14:textId="77777777" w:rsidR="00222221" w:rsidRDefault="00000000">
            <w:pPr>
              <w:spacing w:after="0" w:line="259" w:lineRule="auto"/>
              <w:ind w:left="0" w:firstLine="0"/>
              <w:jc w:val="center"/>
              <w:rPr>
                <w:rFonts w:eastAsiaTheme="minorEastAsia" w:hint="eastAsia"/>
              </w:rPr>
            </w:pPr>
            <w:r>
              <w:rPr>
                <w:rFonts w:eastAsiaTheme="minorEastAsia" w:hint="eastAsia"/>
              </w:rPr>
              <w:t>4</w:t>
            </w:r>
          </w:p>
        </w:tc>
        <w:tc>
          <w:tcPr>
            <w:tcW w:w="4224" w:type="dxa"/>
            <w:tcBorders>
              <w:top w:val="double" w:sz="4" w:space="0" w:color="000000"/>
              <w:left w:val="double" w:sz="4" w:space="0" w:color="000000"/>
              <w:bottom w:val="double" w:sz="4" w:space="0" w:color="000000"/>
              <w:right w:val="double" w:sz="4" w:space="0" w:color="000000"/>
            </w:tcBorders>
            <w:vAlign w:val="bottom"/>
          </w:tcPr>
          <w:p w14:paraId="339B018D" w14:textId="0EAE715D" w:rsidR="00222221" w:rsidRDefault="003C524D">
            <w:pPr>
              <w:spacing w:after="0" w:line="259" w:lineRule="auto"/>
              <w:ind w:left="5" w:firstLine="0"/>
              <w:jc w:val="center"/>
              <w:rPr>
                <w:rFonts w:hint="eastAsia"/>
                <w:bCs/>
                <w:color w:val="auto"/>
              </w:rPr>
            </w:pPr>
            <w:r>
              <w:rPr>
                <w:rFonts w:ascii="Times New Roman" w:hAnsi="Times New Roman" w:cs="Times New Roman" w:hint="eastAsia"/>
                <w:bCs/>
                <w:color w:val="auto"/>
                <w:sz w:val="28"/>
              </w:rPr>
              <w:t>2</w:t>
            </w:r>
            <w:r w:rsidR="00000000">
              <w:rPr>
                <w:rFonts w:ascii="Times New Roman" w:hAnsi="Times New Roman" w:cs="Times New Roman"/>
                <w:bCs/>
                <w:color w:val="auto"/>
                <w:sz w:val="28"/>
              </w:rPr>
              <w:t>月</w:t>
            </w:r>
            <w:r w:rsidR="00000000">
              <w:rPr>
                <w:rFonts w:ascii="Times New Roman" w:hAnsi="Times New Roman" w:cs="Times New Roman"/>
                <w:bCs/>
                <w:color w:val="auto"/>
                <w:sz w:val="28"/>
              </w:rPr>
              <w:t>3</w:t>
            </w:r>
            <w:r w:rsidR="00000000">
              <w:rPr>
                <w:rFonts w:ascii="Times New Roman" w:hAnsi="Times New Roman" w:cs="Times New Roman"/>
                <w:bCs/>
                <w:color w:val="auto"/>
                <w:sz w:val="28"/>
              </w:rPr>
              <w:t>日</w:t>
            </w:r>
            <w:r w:rsidR="00000000">
              <w:rPr>
                <w:rFonts w:ascii="Times New Roman" w:hAnsi="Times New Roman" w:cs="Times New Roman"/>
                <w:bCs/>
                <w:color w:val="auto"/>
                <w:sz w:val="28"/>
              </w:rPr>
              <w:t>—</w:t>
            </w:r>
            <w:r>
              <w:rPr>
                <w:rFonts w:ascii="Times New Roman" w:hAnsi="Times New Roman" w:cs="Times New Roman" w:hint="eastAsia"/>
                <w:bCs/>
                <w:color w:val="auto"/>
                <w:sz w:val="28"/>
              </w:rPr>
              <w:t>2</w:t>
            </w:r>
            <w:r w:rsidR="00000000">
              <w:rPr>
                <w:rFonts w:ascii="Times New Roman" w:hAnsi="Times New Roman" w:cs="Times New Roman"/>
                <w:bCs/>
                <w:color w:val="auto"/>
                <w:sz w:val="28"/>
              </w:rPr>
              <w:t>月</w:t>
            </w:r>
            <w:r w:rsidR="00000000">
              <w:rPr>
                <w:rFonts w:ascii="Times New Roman" w:hAnsi="Times New Roman" w:cs="Times New Roman"/>
                <w:bCs/>
                <w:color w:val="auto"/>
                <w:sz w:val="28"/>
              </w:rPr>
              <w:t>15</w:t>
            </w:r>
            <w:r w:rsidR="00000000">
              <w:rPr>
                <w:rFonts w:ascii="Times New Roman" w:hAnsi="Times New Roman" w:cs="Times New Roman"/>
                <w:bCs/>
                <w:color w:val="auto"/>
                <w:sz w:val="28"/>
              </w:rPr>
              <w:t>日</w:t>
            </w:r>
          </w:p>
        </w:tc>
        <w:tc>
          <w:tcPr>
            <w:tcW w:w="3650" w:type="dxa"/>
            <w:tcBorders>
              <w:top w:val="double" w:sz="4" w:space="0" w:color="000000"/>
              <w:left w:val="double" w:sz="4" w:space="0" w:color="000000"/>
              <w:bottom w:val="double" w:sz="4" w:space="0" w:color="000000"/>
              <w:right w:val="double" w:sz="4" w:space="0" w:color="000000"/>
            </w:tcBorders>
            <w:vAlign w:val="bottom"/>
          </w:tcPr>
          <w:p w14:paraId="5C974C39" w14:textId="77777777" w:rsidR="00222221" w:rsidRDefault="00000000">
            <w:pPr>
              <w:spacing w:after="0" w:line="259" w:lineRule="auto"/>
              <w:ind w:left="139" w:firstLine="0"/>
              <w:jc w:val="center"/>
              <w:rPr>
                <w:rFonts w:hint="eastAsia"/>
              </w:rPr>
            </w:pPr>
            <w:r>
              <w:rPr>
                <w:sz w:val="28"/>
              </w:rPr>
              <w:t>全国总决赛</w:t>
            </w:r>
            <w:r>
              <w:rPr>
                <w:rFonts w:hint="eastAsia"/>
                <w:sz w:val="28"/>
              </w:rPr>
              <w:t>路演</w:t>
            </w:r>
          </w:p>
        </w:tc>
      </w:tr>
      <w:tr w:rsidR="00222221" w14:paraId="75E6F099" w14:textId="77777777">
        <w:trPr>
          <w:trHeight w:val="485"/>
        </w:trPr>
        <w:tc>
          <w:tcPr>
            <w:tcW w:w="890" w:type="dxa"/>
            <w:tcBorders>
              <w:top w:val="double" w:sz="4" w:space="0" w:color="000000"/>
              <w:left w:val="double" w:sz="4" w:space="0" w:color="000000"/>
              <w:bottom w:val="double" w:sz="4" w:space="0" w:color="000000"/>
              <w:right w:val="double" w:sz="4" w:space="0" w:color="000000"/>
            </w:tcBorders>
            <w:vAlign w:val="bottom"/>
          </w:tcPr>
          <w:p w14:paraId="392726B6" w14:textId="77777777" w:rsidR="00222221" w:rsidRDefault="00000000">
            <w:pPr>
              <w:spacing w:after="0" w:line="259" w:lineRule="auto"/>
              <w:ind w:left="0" w:firstLine="0"/>
              <w:jc w:val="center"/>
              <w:rPr>
                <w:rFonts w:eastAsiaTheme="minorEastAsia" w:hint="eastAsia"/>
              </w:rPr>
            </w:pPr>
            <w:r>
              <w:rPr>
                <w:rFonts w:eastAsiaTheme="minorEastAsia" w:hint="eastAsia"/>
              </w:rPr>
              <w:t>5</w:t>
            </w:r>
          </w:p>
        </w:tc>
        <w:tc>
          <w:tcPr>
            <w:tcW w:w="4224" w:type="dxa"/>
            <w:tcBorders>
              <w:top w:val="double" w:sz="4" w:space="0" w:color="000000"/>
              <w:left w:val="double" w:sz="4" w:space="0" w:color="000000"/>
              <w:bottom w:val="double" w:sz="4" w:space="0" w:color="000000"/>
              <w:right w:val="double" w:sz="4" w:space="0" w:color="000000"/>
            </w:tcBorders>
          </w:tcPr>
          <w:p w14:paraId="2E04F3E1" w14:textId="3F007444" w:rsidR="00222221" w:rsidRPr="003C524D" w:rsidRDefault="003C524D">
            <w:pPr>
              <w:spacing w:after="0" w:line="259" w:lineRule="auto"/>
              <w:ind w:left="5" w:firstLine="0"/>
              <w:jc w:val="center"/>
              <w:rPr>
                <w:rFonts w:ascii="Times New Roman" w:eastAsia="Times New Roman" w:hAnsi="Times New Roman" w:cs="Times New Roman"/>
                <w:bCs/>
                <w:color w:val="auto"/>
                <w:sz w:val="28"/>
              </w:rPr>
            </w:pPr>
            <w:r w:rsidRPr="003C524D">
              <w:rPr>
                <w:rFonts w:ascii="Times New Roman" w:eastAsia="宋体" w:hAnsi="Times New Roman" w:cs="Times New Roman"/>
                <w:bCs/>
                <w:color w:val="auto"/>
                <w:sz w:val="28"/>
              </w:rPr>
              <w:t>2</w:t>
            </w:r>
            <w:r w:rsidR="00000000" w:rsidRPr="003C524D">
              <w:rPr>
                <w:rFonts w:ascii="Times New Roman" w:hAnsi="Times New Roman" w:cs="Times New Roman"/>
                <w:bCs/>
                <w:color w:val="auto"/>
                <w:sz w:val="28"/>
              </w:rPr>
              <w:t>月</w:t>
            </w:r>
            <w:r w:rsidR="00000000" w:rsidRPr="003C524D">
              <w:rPr>
                <w:rFonts w:ascii="Times New Roman" w:hAnsi="Times New Roman" w:cs="Times New Roman"/>
                <w:bCs/>
                <w:color w:val="auto"/>
                <w:sz w:val="28"/>
              </w:rPr>
              <w:t>16</w:t>
            </w:r>
            <w:r w:rsidR="00000000" w:rsidRPr="003C524D">
              <w:rPr>
                <w:rFonts w:ascii="Times New Roman" w:hAnsi="Times New Roman" w:cs="Times New Roman"/>
                <w:bCs/>
                <w:color w:val="auto"/>
                <w:sz w:val="28"/>
              </w:rPr>
              <w:t>日</w:t>
            </w:r>
            <w:r w:rsidR="00000000" w:rsidRPr="003C524D">
              <w:rPr>
                <w:rFonts w:ascii="Times New Roman" w:hAnsi="Times New Roman" w:cs="Times New Roman"/>
                <w:bCs/>
                <w:color w:val="auto"/>
                <w:sz w:val="28"/>
              </w:rPr>
              <w:t>—</w:t>
            </w:r>
            <w:r w:rsidRPr="003C524D">
              <w:rPr>
                <w:rFonts w:ascii="Times New Roman" w:hAnsi="Times New Roman" w:cs="Times New Roman"/>
                <w:bCs/>
                <w:color w:val="auto"/>
                <w:sz w:val="28"/>
              </w:rPr>
              <w:t>2</w:t>
            </w:r>
            <w:r w:rsidR="00000000" w:rsidRPr="003C524D">
              <w:rPr>
                <w:rFonts w:ascii="Times New Roman" w:hAnsi="Times New Roman" w:cs="Times New Roman"/>
                <w:bCs/>
                <w:color w:val="auto"/>
                <w:sz w:val="28"/>
              </w:rPr>
              <w:t>月</w:t>
            </w:r>
            <w:r w:rsidR="00000000" w:rsidRPr="003C524D">
              <w:rPr>
                <w:rFonts w:ascii="Times New Roman" w:hAnsi="Times New Roman" w:cs="Times New Roman"/>
                <w:bCs/>
                <w:color w:val="auto"/>
                <w:sz w:val="28"/>
              </w:rPr>
              <w:t>20</w:t>
            </w:r>
            <w:r w:rsidR="00000000" w:rsidRPr="003C524D">
              <w:rPr>
                <w:rFonts w:ascii="Times New Roman" w:hAnsi="Times New Roman" w:cs="Times New Roman"/>
                <w:bCs/>
                <w:color w:val="auto"/>
                <w:sz w:val="28"/>
              </w:rPr>
              <w:t>日</w:t>
            </w:r>
          </w:p>
        </w:tc>
        <w:tc>
          <w:tcPr>
            <w:tcW w:w="3650" w:type="dxa"/>
            <w:tcBorders>
              <w:top w:val="double" w:sz="4" w:space="0" w:color="000000"/>
              <w:left w:val="double" w:sz="4" w:space="0" w:color="000000"/>
              <w:bottom w:val="double" w:sz="4" w:space="0" w:color="000000"/>
              <w:right w:val="double" w:sz="4" w:space="0" w:color="000000"/>
            </w:tcBorders>
          </w:tcPr>
          <w:p w14:paraId="0F0CB776" w14:textId="77777777" w:rsidR="00222221" w:rsidRDefault="00000000">
            <w:pPr>
              <w:spacing w:after="0" w:line="259" w:lineRule="auto"/>
              <w:ind w:left="139" w:firstLine="0"/>
              <w:jc w:val="center"/>
              <w:rPr>
                <w:rFonts w:hint="eastAsia"/>
                <w:sz w:val="28"/>
              </w:rPr>
            </w:pPr>
            <w:r>
              <w:rPr>
                <w:sz w:val="28"/>
              </w:rPr>
              <w:t>全国总决赛评审</w:t>
            </w:r>
          </w:p>
        </w:tc>
      </w:tr>
      <w:tr w:rsidR="00222221" w14:paraId="719C0B69" w14:textId="77777777">
        <w:trPr>
          <w:trHeight w:val="590"/>
        </w:trPr>
        <w:tc>
          <w:tcPr>
            <w:tcW w:w="890" w:type="dxa"/>
            <w:tcBorders>
              <w:top w:val="double" w:sz="4" w:space="0" w:color="000000"/>
              <w:left w:val="double" w:sz="4" w:space="0" w:color="000000"/>
              <w:bottom w:val="double" w:sz="4" w:space="0" w:color="000000"/>
              <w:right w:val="double" w:sz="4" w:space="0" w:color="000000"/>
            </w:tcBorders>
            <w:vAlign w:val="bottom"/>
          </w:tcPr>
          <w:p w14:paraId="37A90968" w14:textId="77777777" w:rsidR="00222221" w:rsidRDefault="00000000">
            <w:pPr>
              <w:spacing w:after="0" w:line="259" w:lineRule="auto"/>
              <w:ind w:left="0" w:firstLine="0"/>
              <w:jc w:val="center"/>
              <w:rPr>
                <w:rFonts w:eastAsiaTheme="minorEastAsia" w:hint="eastAsia"/>
              </w:rPr>
            </w:pPr>
            <w:r>
              <w:rPr>
                <w:rFonts w:eastAsiaTheme="minorEastAsia" w:hint="eastAsia"/>
              </w:rPr>
              <w:t>6</w:t>
            </w:r>
          </w:p>
        </w:tc>
        <w:tc>
          <w:tcPr>
            <w:tcW w:w="4224" w:type="dxa"/>
            <w:tcBorders>
              <w:top w:val="double" w:sz="4" w:space="0" w:color="000000"/>
              <w:left w:val="double" w:sz="4" w:space="0" w:color="000000"/>
              <w:bottom w:val="double" w:sz="4" w:space="0" w:color="000000"/>
              <w:right w:val="double" w:sz="4" w:space="0" w:color="000000"/>
            </w:tcBorders>
            <w:vAlign w:val="bottom"/>
          </w:tcPr>
          <w:p w14:paraId="6ADA9CF1" w14:textId="3BA2780F" w:rsidR="00222221" w:rsidRDefault="003C524D">
            <w:pPr>
              <w:spacing w:after="0" w:line="259" w:lineRule="auto"/>
              <w:ind w:left="82" w:firstLine="0"/>
              <w:jc w:val="center"/>
              <w:rPr>
                <w:rFonts w:hint="eastAsia"/>
              </w:rPr>
            </w:pPr>
            <w:r w:rsidRPr="003C524D">
              <w:rPr>
                <w:rFonts w:ascii="Times New Roman" w:hAnsi="Times New Roman" w:cs="Times New Roman"/>
                <w:sz w:val="28"/>
              </w:rPr>
              <w:t>2</w:t>
            </w:r>
            <w:r w:rsidR="00000000">
              <w:rPr>
                <w:sz w:val="28"/>
              </w:rPr>
              <w:t>月</w:t>
            </w:r>
            <w:r w:rsidR="00000000">
              <w:rPr>
                <w:rFonts w:ascii="Times New Roman" w:eastAsiaTheme="minorEastAsia" w:hAnsi="Times New Roman" w:cs="Times New Roman" w:hint="eastAsia"/>
                <w:sz w:val="28"/>
              </w:rPr>
              <w:t>21</w:t>
            </w:r>
            <w:r w:rsidR="00000000">
              <w:rPr>
                <w:sz w:val="28"/>
              </w:rPr>
              <w:t>日</w:t>
            </w:r>
          </w:p>
        </w:tc>
        <w:tc>
          <w:tcPr>
            <w:tcW w:w="3650" w:type="dxa"/>
            <w:tcBorders>
              <w:top w:val="double" w:sz="4" w:space="0" w:color="000000"/>
              <w:left w:val="double" w:sz="4" w:space="0" w:color="000000"/>
              <w:bottom w:val="double" w:sz="4" w:space="0" w:color="000000"/>
              <w:right w:val="double" w:sz="4" w:space="0" w:color="000000"/>
            </w:tcBorders>
            <w:vAlign w:val="bottom"/>
          </w:tcPr>
          <w:p w14:paraId="5FC3B24D" w14:textId="77777777" w:rsidR="00222221" w:rsidRDefault="00000000">
            <w:pPr>
              <w:spacing w:after="0" w:line="259" w:lineRule="auto"/>
              <w:ind w:left="139" w:firstLine="0"/>
              <w:jc w:val="center"/>
              <w:rPr>
                <w:rFonts w:hint="eastAsia"/>
              </w:rPr>
            </w:pPr>
            <w:r>
              <w:rPr>
                <w:rFonts w:hint="eastAsia"/>
                <w:sz w:val="28"/>
              </w:rPr>
              <w:t>公布全国总决赛结果</w:t>
            </w:r>
          </w:p>
        </w:tc>
      </w:tr>
    </w:tbl>
    <w:p w14:paraId="0A6EBA60" w14:textId="77777777" w:rsidR="00222221" w:rsidRDefault="00000000">
      <w:pPr>
        <w:spacing w:after="121" w:line="259" w:lineRule="auto"/>
        <w:ind w:left="8"/>
        <w:rPr>
          <w:rFonts w:hint="eastAsia"/>
        </w:rPr>
      </w:pPr>
      <w:r>
        <w:t>备注：</w:t>
      </w:r>
    </w:p>
    <w:p w14:paraId="54F0B8D6" w14:textId="77777777" w:rsidR="00222221" w:rsidRDefault="00000000">
      <w:pPr>
        <w:spacing w:after="144" w:line="259" w:lineRule="auto"/>
        <w:ind w:left="49" w:firstLine="0"/>
        <w:jc w:val="center"/>
        <w:rPr>
          <w:rFonts w:hint="eastAsia"/>
        </w:rPr>
      </w:pPr>
      <w:r>
        <w:rPr>
          <w:rFonts w:ascii="Times New Roman" w:eastAsia="Times New Roman" w:hAnsi="Times New Roman" w:cs="Times New Roman"/>
        </w:rPr>
        <w:t>1.</w:t>
      </w:r>
      <w:r>
        <w:t>以上为竞赛初步拟定时间，具体时间以最新通知为准；</w:t>
      </w:r>
    </w:p>
    <w:p w14:paraId="31EFB9EB" w14:textId="77777777" w:rsidR="00222221" w:rsidRDefault="00000000">
      <w:pPr>
        <w:ind w:left="-2" w:firstLine="641"/>
        <w:rPr>
          <w:rFonts w:hint="eastAsia"/>
        </w:rPr>
      </w:pPr>
      <w:r>
        <w:rPr>
          <w:rFonts w:ascii="Times New Roman" w:eastAsia="Times New Roman" w:hAnsi="Times New Roman" w:cs="Times New Roman"/>
        </w:rPr>
        <w:t>2.</w:t>
      </w:r>
      <w:r>
        <w:t>全国总决赛将根据参赛团队情况而定，具体信息以竞赛官网通知为准。</w:t>
      </w:r>
    </w:p>
    <w:p w14:paraId="54BC2D7C" w14:textId="77777777" w:rsidR="00222221" w:rsidRDefault="00000000">
      <w:pPr>
        <w:pStyle w:val="2"/>
        <w:ind w:left="648"/>
        <w:rPr>
          <w:rFonts w:hint="eastAsia"/>
        </w:rPr>
      </w:pPr>
      <w:r>
        <w:t>四、参赛说明</w:t>
      </w:r>
    </w:p>
    <w:p w14:paraId="5229C1F7" w14:textId="77777777" w:rsidR="00222221" w:rsidRDefault="00000000">
      <w:pPr>
        <w:ind w:left="-2" w:firstLine="641"/>
        <w:rPr>
          <w:rFonts w:hint="eastAsia"/>
        </w:rPr>
      </w:pPr>
      <w:r>
        <w:rPr>
          <w:rFonts w:ascii="Times New Roman" w:eastAsia="Times New Roman" w:hAnsi="Times New Roman" w:cs="Times New Roman"/>
          <w:b/>
        </w:rPr>
        <w:t>1.</w:t>
      </w:r>
      <w:r>
        <w:t>作品主题：大赛专家组将对参赛作品进行选题主题审核，组委会有权要求参赛队伍修改不符合要求的作品选题或取消其参赛资格。竞赛不接受任何与国家法律、法规相违背题目和内容。</w:t>
      </w:r>
    </w:p>
    <w:p w14:paraId="27030B5B" w14:textId="77777777" w:rsidR="00222221" w:rsidRDefault="00000000">
      <w:pPr>
        <w:spacing w:after="1" w:line="332" w:lineRule="auto"/>
        <w:ind w:left="-2" w:right="307" w:firstLine="631"/>
        <w:jc w:val="both"/>
        <w:rPr>
          <w:rFonts w:hint="eastAsia"/>
        </w:rPr>
      </w:pPr>
      <w:r>
        <w:rPr>
          <w:rFonts w:ascii="Times New Roman" w:eastAsia="Times New Roman" w:hAnsi="Times New Roman" w:cs="Times New Roman"/>
          <w:b/>
        </w:rPr>
        <w:t>2.</w:t>
      </w:r>
      <w:r>
        <w:t>参赛要求：本竞赛各</w:t>
      </w:r>
      <w:r>
        <w:rPr>
          <w:rFonts w:hint="eastAsia"/>
        </w:rPr>
        <w:t>赛区</w:t>
      </w:r>
      <w:r>
        <w:t>根据参赛作品质量</w:t>
      </w:r>
      <w:r>
        <w:rPr>
          <w:rFonts w:hint="eastAsia"/>
        </w:rPr>
        <w:t>按照比例</w:t>
      </w:r>
      <w:r>
        <w:t>择优推荐参赛</w:t>
      </w:r>
      <w:r>
        <w:rPr>
          <w:rFonts w:hint="eastAsia"/>
        </w:rPr>
        <w:t>团队</w:t>
      </w:r>
      <w:r>
        <w:t>参加</w:t>
      </w:r>
      <w:r>
        <w:rPr>
          <w:rFonts w:hint="eastAsia"/>
        </w:rPr>
        <w:t>全国总决赛</w:t>
      </w:r>
      <w:r>
        <w:t>。</w:t>
      </w:r>
    </w:p>
    <w:p w14:paraId="3AD767BE" w14:textId="77777777" w:rsidR="00222221" w:rsidRDefault="00000000">
      <w:pPr>
        <w:spacing w:after="143" w:line="259" w:lineRule="auto"/>
        <w:ind w:left="663"/>
        <w:rPr>
          <w:rFonts w:hint="eastAsia"/>
        </w:rPr>
      </w:pPr>
      <w:r>
        <w:rPr>
          <w:rFonts w:ascii="Times New Roman" w:eastAsia="Times New Roman" w:hAnsi="Times New Roman" w:cs="Times New Roman"/>
          <w:b/>
        </w:rPr>
        <w:t>3.</w:t>
      </w:r>
      <w:r>
        <w:t>参赛材料</w:t>
      </w:r>
    </w:p>
    <w:p w14:paraId="74B3BB03" w14:textId="77777777" w:rsidR="00222221" w:rsidRDefault="00000000">
      <w:pPr>
        <w:spacing w:after="136" w:line="259" w:lineRule="auto"/>
        <w:ind w:left="663"/>
        <w:rPr>
          <w:rFonts w:hint="eastAsia"/>
        </w:rPr>
      </w:pPr>
      <w:r>
        <w:t>（</w:t>
      </w:r>
      <w:r>
        <w:rPr>
          <w:rFonts w:ascii="Times New Roman" w:eastAsia="Times New Roman" w:hAnsi="Times New Roman" w:cs="Times New Roman"/>
          <w:b/>
        </w:rPr>
        <w:t>1</w:t>
      </w:r>
      <w:r>
        <w:t>）提交材料：</w:t>
      </w:r>
    </w:p>
    <w:p w14:paraId="2E1A5DDF" w14:textId="77777777" w:rsidR="00222221" w:rsidRDefault="00000000">
      <w:pPr>
        <w:spacing w:after="0" w:line="336" w:lineRule="auto"/>
        <w:ind w:left="0" w:firstLine="641"/>
        <w:rPr>
          <w:rFonts w:hint="eastAsia"/>
        </w:rPr>
      </w:pPr>
      <w:r>
        <w:t>参赛团队需提交</w:t>
      </w:r>
      <w:r>
        <w:rPr>
          <w:rFonts w:hint="eastAsia"/>
        </w:rPr>
        <w:t>：参赛报名表、</w:t>
      </w:r>
      <w:r>
        <w:t>参赛作品代表性效果图片</w:t>
      </w:r>
      <w:r>
        <w:rPr>
          <w:rFonts w:ascii="Times New Roman" w:eastAsiaTheme="minorEastAsia" w:hAnsi="Times New Roman" w:cs="Times New Roman" w:hint="eastAsia"/>
        </w:rPr>
        <w:t>3-5</w:t>
      </w:r>
      <w:r>
        <w:t>张（</w:t>
      </w:r>
      <w:r>
        <w:rPr>
          <w:rFonts w:ascii="Times New Roman" w:eastAsia="Times New Roman" w:hAnsi="Times New Roman" w:cs="Times New Roman"/>
        </w:rPr>
        <w:t xml:space="preserve">JPG </w:t>
      </w:r>
      <w:r>
        <w:t>格式）、作品演示视频（</w:t>
      </w:r>
      <w:r>
        <w:rPr>
          <w:rFonts w:ascii="Times New Roman" w:eastAsia="Times New Roman" w:hAnsi="Times New Roman" w:cs="Times New Roman"/>
        </w:rPr>
        <w:t xml:space="preserve">MP4 </w:t>
      </w:r>
      <w:r>
        <w:t xml:space="preserve">格式，时长 </w:t>
      </w:r>
      <w:r>
        <w:rPr>
          <w:rFonts w:ascii="Times New Roman" w:eastAsia="Times New Roman" w:hAnsi="Times New Roman" w:cs="Times New Roman"/>
        </w:rPr>
        <w:t xml:space="preserve">3 </w:t>
      </w:r>
      <w:r>
        <w:t>分钟以内）以及作品介绍文档。</w:t>
      </w:r>
    </w:p>
    <w:p w14:paraId="4490108C" w14:textId="77777777" w:rsidR="00222221" w:rsidRDefault="00000000">
      <w:pPr>
        <w:pStyle w:val="a8"/>
        <w:numPr>
          <w:ilvl w:val="0"/>
          <w:numId w:val="1"/>
        </w:numPr>
        <w:spacing w:after="0" w:line="336" w:lineRule="auto"/>
        <w:ind w:left="1718" w:firstLineChars="0" w:hanging="1077"/>
        <w:rPr>
          <w:rFonts w:hint="eastAsia"/>
        </w:rPr>
      </w:pPr>
      <w:r>
        <w:t>作品要求：</w:t>
      </w:r>
    </w:p>
    <w:p w14:paraId="65D7B136" w14:textId="77777777" w:rsidR="00222221" w:rsidRDefault="00000000">
      <w:pPr>
        <w:pStyle w:val="a8"/>
        <w:ind w:firstLine="640"/>
        <w:rPr>
          <w:rFonts w:hint="eastAsia"/>
        </w:rPr>
      </w:pPr>
      <w:r>
        <w:rPr>
          <w:rFonts w:hint="eastAsia"/>
        </w:rPr>
        <w:t>1.</w:t>
      </w:r>
      <w:r>
        <w:t>所有参赛作品要保证提交的文件能够在播放设备上正常运行，如有特殊的播放要求，请在参赛表备注栏中注明。</w:t>
      </w:r>
    </w:p>
    <w:p w14:paraId="1EB6431B" w14:textId="77777777" w:rsidR="00222221" w:rsidRDefault="00000000">
      <w:pPr>
        <w:ind w:left="-2" w:firstLine="732"/>
        <w:rPr>
          <w:rFonts w:hint="eastAsia"/>
        </w:rPr>
      </w:pPr>
      <w:r>
        <w:rPr>
          <w:rFonts w:hint="eastAsia"/>
        </w:rPr>
        <w:lastRenderedPageBreak/>
        <w:t>2.</w:t>
      </w:r>
      <w:r>
        <w:t>漫画类作品</w:t>
      </w:r>
      <w:r>
        <w:rPr>
          <w:rFonts w:ascii="Times New Roman" w:eastAsia="Times New Roman" w:hAnsi="Times New Roman" w:cs="Times New Roman"/>
        </w:rPr>
        <w:t xml:space="preserve">1-3 </w:t>
      </w:r>
      <w:r>
        <w:t xml:space="preserve">幅为一组，文件格式为 </w:t>
      </w:r>
      <w:r>
        <w:rPr>
          <w:rFonts w:ascii="Times New Roman" w:eastAsia="Times New Roman" w:hAnsi="Times New Roman" w:cs="Times New Roman"/>
        </w:rPr>
        <w:t>JPG</w:t>
      </w:r>
      <w:r>
        <w:t xml:space="preserve">，色彩模式 </w:t>
      </w:r>
      <w:r>
        <w:rPr>
          <w:rFonts w:ascii="Times New Roman" w:eastAsia="Times New Roman" w:hAnsi="Times New Roman" w:cs="Times New Roman"/>
        </w:rPr>
        <w:t>CMYK</w:t>
      </w:r>
      <w:r>
        <w:t>，最小规格不低于</w:t>
      </w:r>
      <w:r>
        <w:rPr>
          <w:rFonts w:ascii="Times New Roman" w:eastAsia="Times New Roman" w:hAnsi="Times New Roman" w:cs="Times New Roman"/>
        </w:rPr>
        <w:t>A3</w:t>
      </w:r>
      <w:r>
        <w:t>大小</w:t>
      </w:r>
      <w:r>
        <w:rPr>
          <w:rFonts w:hint="eastAsia"/>
        </w:rPr>
        <w:t>，</w:t>
      </w:r>
      <w:r>
        <w:t xml:space="preserve">分辨率 </w:t>
      </w:r>
      <w:r>
        <w:rPr>
          <w:rFonts w:ascii="Times New Roman" w:eastAsia="Times New Roman" w:hAnsi="Times New Roman" w:cs="Times New Roman"/>
        </w:rPr>
        <w:t>300dpi</w:t>
      </w:r>
      <w:r>
        <w:t xml:space="preserve">，单张图片大小不超过 </w:t>
      </w:r>
      <w:r>
        <w:rPr>
          <w:rFonts w:ascii="Times New Roman" w:eastAsia="Times New Roman" w:hAnsi="Times New Roman" w:cs="Times New Roman"/>
        </w:rPr>
        <w:t>20M</w:t>
      </w:r>
      <w:r>
        <w:t>。</w:t>
      </w:r>
    </w:p>
    <w:p w14:paraId="51391828" w14:textId="77777777" w:rsidR="00222221" w:rsidRDefault="00000000">
      <w:pPr>
        <w:ind w:left="-2" w:firstLine="732"/>
        <w:rPr>
          <w:rFonts w:hint="eastAsia"/>
        </w:rPr>
      </w:pPr>
      <w:r>
        <w:rPr>
          <w:rFonts w:hint="eastAsia"/>
        </w:rPr>
        <w:t>3.</w:t>
      </w:r>
      <w:r>
        <w:t xml:space="preserve">演示视频要求，时长不超过 </w:t>
      </w:r>
      <w:r>
        <w:rPr>
          <w:rFonts w:ascii="Times New Roman" w:eastAsia="Times New Roman" w:hAnsi="Times New Roman" w:cs="Times New Roman"/>
        </w:rPr>
        <w:t xml:space="preserve">3 </w:t>
      </w:r>
      <w:r>
        <w:t>分钟（包含片头、片尾），画幅宽高比</w:t>
      </w:r>
      <w:r>
        <w:rPr>
          <w:rFonts w:ascii="Times New Roman" w:eastAsia="Times New Roman" w:hAnsi="Times New Roman" w:cs="Times New Roman"/>
        </w:rPr>
        <w:t>16:9</w:t>
      </w:r>
      <w:r>
        <w:t>，分辨率不低于</w:t>
      </w:r>
      <w:r>
        <w:rPr>
          <w:rFonts w:ascii="Times New Roman" w:eastAsia="Times New Roman" w:hAnsi="Times New Roman" w:cs="Times New Roman"/>
        </w:rPr>
        <w:t>1920×1080</w:t>
      </w:r>
      <w:r>
        <w:t>，格式为</w:t>
      </w:r>
      <w:r>
        <w:rPr>
          <w:rFonts w:ascii="Times New Roman" w:eastAsia="Times New Roman" w:hAnsi="Times New Roman" w:cs="Times New Roman"/>
        </w:rPr>
        <w:t>MP4</w:t>
      </w:r>
      <w:r>
        <w:t>，配有相应的语音解说，单个文件大小不超过</w:t>
      </w:r>
      <w:r>
        <w:rPr>
          <w:rFonts w:ascii="Times New Roman" w:eastAsia="Times New Roman" w:hAnsi="Times New Roman" w:cs="Times New Roman"/>
        </w:rPr>
        <w:t>200M</w:t>
      </w:r>
      <w:r>
        <w:t>；鼓励</w:t>
      </w:r>
      <w:r>
        <w:rPr>
          <w:rFonts w:hint="eastAsia"/>
        </w:rPr>
        <w:t>创作</w:t>
      </w:r>
      <w:r>
        <w:rPr>
          <w:rFonts w:ascii="Times New Roman" w:eastAsia="Times New Roman" w:hAnsi="Times New Roman" w:cs="Times New Roman"/>
        </w:rPr>
        <w:t xml:space="preserve">4K </w:t>
      </w:r>
      <w:r>
        <w:t>超高清格式的作品，分辨率为</w:t>
      </w:r>
      <w:r>
        <w:rPr>
          <w:rFonts w:ascii="Times New Roman" w:eastAsia="Times New Roman" w:hAnsi="Times New Roman" w:cs="Times New Roman"/>
        </w:rPr>
        <w:t>3840×2160</w:t>
      </w:r>
      <w:r>
        <w:t>（</w:t>
      </w:r>
      <w:r>
        <w:rPr>
          <w:rFonts w:ascii="Times New Roman" w:eastAsia="Times New Roman" w:hAnsi="Times New Roman" w:cs="Times New Roman"/>
        </w:rPr>
        <w:t>16:9</w:t>
      </w:r>
      <w:r>
        <w:t>），码率不低于</w:t>
      </w:r>
      <w:r>
        <w:rPr>
          <w:rFonts w:ascii="Times New Roman" w:eastAsia="Times New Roman" w:hAnsi="Times New Roman" w:cs="Times New Roman"/>
        </w:rPr>
        <w:t>15M</w:t>
      </w:r>
      <w:r>
        <w:t xml:space="preserve">／秒，格式为 </w:t>
      </w:r>
      <w:r>
        <w:rPr>
          <w:rFonts w:ascii="Times New Roman" w:eastAsia="Times New Roman" w:hAnsi="Times New Roman" w:cs="Times New Roman"/>
        </w:rPr>
        <w:t>MP4</w:t>
      </w:r>
      <w:r>
        <w:t>。</w:t>
      </w:r>
    </w:p>
    <w:p w14:paraId="16609CF6" w14:textId="77777777" w:rsidR="00222221" w:rsidRDefault="00000000">
      <w:pPr>
        <w:spacing w:after="141" w:line="259" w:lineRule="auto"/>
        <w:ind w:left="663"/>
        <w:rPr>
          <w:rFonts w:hint="eastAsia"/>
        </w:rPr>
      </w:pPr>
      <w:r>
        <w:rPr>
          <w:rFonts w:ascii="Times New Roman" w:hAnsi="Times New Roman" w:cs="Times New Roman"/>
          <w:b/>
        </w:rPr>
        <w:t>4.</w:t>
      </w:r>
      <w:r>
        <w:t>特别说明</w:t>
      </w:r>
    </w:p>
    <w:p w14:paraId="13724876" w14:textId="77777777" w:rsidR="00222221" w:rsidRDefault="00000000">
      <w:pPr>
        <w:ind w:firstLineChars="200" w:firstLine="640"/>
        <w:rPr>
          <w:rFonts w:hint="eastAsia"/>
        </w:rPr>
      </w:pPr>
      <w:r>
        <w:rPr>
          <w:rFonts w:hint="eastAsia"/>
        </w:rPr>
        <w:t>（1）</w:t>
      </w:r>
      <w:r>
        <w:t>参赛队的参赛内容应该是参赛队员独立设计、开发完成的原创性作品，严禁抄袭、剽窃等行为。凡发现抄袭、剽窃等行为，将取消参赛队伍的参赛资格，并追究相关</w:t>
      </w:r>
      <w:r>
        <w:rPr>
          <w:rFonts w:hint="eastAsia"/>
        </w:rPr>
        <w:t>人员</w:t>
      </w:r>
      <w:r>
        <w:t>的责任。</w:t>
      </w:r>
    </w:p>
    <w:p w14:paraId="22528819" w14:textId="77777777" w:rsidR="00222221" w:rsidRDefault="00000000">
      <w:pPr>
        <w:ind w:firstLineChars="200" w:firstLine="640"/>
        <w:rPr>
          <w:rFonts w:hint="eastAsia"/>
        </w:rPr>
      </w:pPr>
      <w:r>
        <w:rPr>
          <w:rFonts w:hint="eastAsia"/>
        </w:rPr>
        <w:t>（2）</w:t>
      </w:r>
      <w:r>
        <w:t>凡已公开发布并已获得商业价值的产品不得参赛；凡有知识产权纠纷的作品不得参赛；与企业合作即将对外发布的产品不得参赛；参赛作品不涉及商业秘密。</w:t>
      </w:r>
    </w:p>
    <w:p w14:paraId="533BE785" w14:textId="77777777" w:rsidR="00222221" w:rsidRDefault="00000000">
      <w:pPr>
        <w:pStyle w:val="2"/>
        <w:ind w:left="648"/>
        <w:rPr>
          <w:rFonts w:hint="eastAsia"/>
        </w:rPr>
      </w:pPr>
      <w:r>
        <w:t>五、奖项设置</w:t>
      </w:r>
    </w:p>
    <w:p w14:paraId="3C2DBB40" w14:textId="77777777" w:rsidR="00222221" w:rsidRDefault="00000000">
      <w:pPr>
        <w:ind w:left="-2" w:firstLine="641"/>
        <w:rPr>
          <w:rFonts w:hint="eastAsia"/>
        </w:rPr>
      </w:pPr>
      <w:r>
        <w:rPr>
          <w:rFonts w:cs="Times New Roman"/>
        </w:rPr>
        <w:t>1</w:t>
      </w:r>
      <w:r>
        <w:rPr>
          <w:rFonts w:ascii="Times New Roman" w:eastAsia="Times New Roman" w:hAnsi="Times New Roman" w:cs="Times New Roman"/>
        </w:rPr>
        <w:t>.</w:t>
      </w:r>
      <w:r>
        <w:t>本届竞赛设立：省赛（分区赛）奖项、全国总决赛奖项，包括：一等奖、二等奖和三等奖，其中省赛（分区赛）的一等奖将获得参加全国总决赛评审资格。</w:t>
      </w:r>
    </w:p>
    <w:p w14:paraId="4175493C" w14:textId="77777777" w:rsidR="00222221" w:rsidRDefault="00000000">
      <w:pPr>
        <w:ind w:left="-2" w:firstLine="641"/>
        <w:rPr>
          <w:rFonts w:hint="eastAsia"/>
        </w:rPr>
      </w:pPr>
      <w:r>
        <w:rPr>
          <w:rFonts w:hint="eastAsia"/>
        </w:rPr>
        <w:t>2.分区赛的获奖数量不超过参评作品数量的50%（获奖比例分别为：</w:t>
      </w:r>
      <w:r>
        <w:t>一等奖</w:t>
      </w:r>
      <w:r>
        <w:rPr>
          <w:rFonts w:ascii="Times New Roman" w:eastAsiaTheme="minorEastAsia" w:hAnsi="Times New Roman" w:cs="Times New Roman" w:hint="eastAsia"/>
        </w:rPr>
        <w:t>10</w:t>
      </w:r>
      <w:r>
        <w:rPr>
          <w:rFonts w:ascii="Times New Roman" w:eastAsia="Times New Roman" w:hAnsi="Times New Roman" w:cs="Times New Roman"/>
        </w:rPr>
        <w:t>%</w:t>
      </w:r>
      <w:r>
        <w:t xml:space="preserve">、二等奖 </w:t>
      </w:r>
      <w:r>
        <w:rPr>
          <w:rFonts w:ascii="Times New Roman" w:eastAsia="Times New Roman" w:hAnsi="Times New Roman" w:cs="Times New Roman"/>
        </w:rPr>
        <w:t>1</w:t>
      </w:r>
      <w:r>
        <w:rPr>
          <w:rFonts w:ascii="Times New Roman" w:eastAsiaTheme="minorEastAsia" w:hAnsi="Times New Roman" w:cs="Times New Roman" w:hint="eastAsia"/>
        </w:rPr>
        <w:t>5</w:t>
      </w:r>
      <w:r>
        <w:rPr>
          <w:rFonts w:ascii="Times New Roman" w:eastAsia="Times New Roman" w:hAnsi="Times New Roman" w:cs="Times New Roman"/>
        </w:rPr>
        <w:t>%</w:t>
      </w:r>
      <w:r>
        <w:t>、三等奖</w:t>
      </w:r>
      <w:r>
        <w:rPr>
          <w:rFonts w:hint="eastAsia"/>
        </w:rPr>
        <w:t>2</w:t>
      </w:r>
      <w:r>
        <w:rPr>
          <w:rFonts w:ascii="Times New Roman" w:eastAsia="Times New Roman" w:hAnsi="Times New Roman" w:cs="Times New Roman"/>
        </w:rPr>
        <w:t>5%</w:t>
      </w:r>
      <w:r>
        <w:rPr>
          <w:rFonts w:hint="eastAsia"/>
        </w:rPr>
        <w:t>）。</w:t>
      </w:r>
    </w:p>
    <w:p w14:paraId="4B876B79" w14:textId="77777777" w:rsidR="00222221" w:rsidRDefault="00000000">
      <w:pPr>
        <w:ind w:left="-2" w:firstLine="641"/>
        <w:rPr>
          <w:rFonts w:hint="eastAsia"/>
        </w:rPr>
      </w:pPr>
      <w:r>
        <w:rPr>
          <w:rFonts w:hint="eastAsia"/>
        </w:rPr>
        <w:lastRenderedPageBreak/>
        <w:t>3.由赛区择优推荐本赛区获一等奖的作品参加全国总决赛，国赛评审为等额颁奖，所有奖项中设立一等奖</w:t>
      </w:r>
      <w:r>
        <w:t xml:space="preserve"> </w:t>
      </w:r>
      <w:r>
        <w:rPr>
          <w:rFonts w:hint="eastAsia"/>
        </w:rPr>
        <w:t>10</w:t>
      </w:r>
      <w:r>
        <w:t xml:space="preserve">%、二等奖 </w:t>
      </w:r>
      <w:r>
        <w:rPr>
          <w:rFonts w:hint="eastAsia"/>
        </w:rPr>
        <w:t>15</w:t>
      </w:r>
      <w:r>
        <w:t>%、三等奖</w:t>
      </w:r>
      <w:r>
        <w:rPr>
          <w:rFonts w:hint="eastAsia"/>
        </w:rPr>
        <w:t>75%。</w:t>
      </w:r>
    </w:p>
    <w:p w14:paraId="2532D148" w14:textId="77777777" w:rsidR="00222221" w:rsidRDefault="00000000">
      <w:pPr>
        <w:ind w:left="-2" w:firstLine="641"/>
        <w:rPr>
          <w:rFonts w:hint="eastAsia"/>
        </w:rPr>
      </w:pPr>
      <w:r>
        <w:rPr>
          <w:rFonts w:hint="eastAsia"/>
        </w:rPr>
        <w:t>4.由分赛区推荐至国赛的获奖团队的指导老师由竞赛组委会统一颁发“优秀指导老师”电子获奖证书。</w:t>
      </w:r>
    </w:p>
    <w:p w14:paraId="29938635" w14:textId="77777777" w:rsidR="00222221" w:rsidRDefault="00000000">
      <w:pPr>
        <w:ind w:left="-2" w:firstLine="641"/>
        <w:rPr>
          <w:rFonts w:hint="eastAsia"/>
        </w:rPr>
      </w:pPr>
      <w:r>
        <w:rPr>
          <w:rFonts w:cs="Times New Roman" w:hint="eastAsia"/>
        </w:rPr>
        <w:t>5</w:t>
      </w:r>
      <w:r>
        <w:rPr>
          <w:rFonts w:cs="Times New Roman"/>
        </w:rPr>
        <w:t>.</w:t>
      </w:r>
      <w:r>
        <w:rPr>
          <w:rFonts w:hint="eastAsia"/>
        </w:rPr>
        <w:t>所有获奖队伍由组委会</w:t>
      </w:r>
      <w:r>
        <w:t>统一</w:t>
      </w:r>
      <w:r>
        <w:rPr>
          <w:rFonts w:hint="eastAsia"/>
        </w:rPr>
        <w:t>颁发电子</w:t>
      </w:r>
      <w:r>
        <w:t>获奖证书</w:t>
      </w:r>
      <w:r>
        <w:rPr>
          <w:rFonts w:hint="eastAsia"/>
        </w:rPr>
        <w:t>，真伪性可通过竞赛官方网站查询</w:t>
      </w:r>
      <w:r>
        <w:t>。</w:t>
      </w:r>
      <w:r>
        <w:rPr>
          <w:rFonts w:hint="eastAsia"/>
        </w:rPr>
        <w:t>若需纸质证书请在比赛结束后与组委会联系。</w:t>
      </w:r>
    </w:p>
    <w:p w14:paraId="1B906AEF" w14:textId="77777777" w:rsidR="00222221" w:rsidRDefault="00000000">
      <w:pPr>
        <w:pStyle w:val="2"/>
        <w:ind w:left="648"/>
        <w:rPr>
          <w:rFonts w:hint="eastAsia"/>
        </w:rPr>
      </w:pPr>
      <w:r>
        <w:t>六、指导老师</w:t>
      </w:r>
    </w:p>
    <w:p w14:paraId="0E6317D6" w14:textId="77777777" w:rsidR="00222221" w:rsidRDefault="00000000">
      <w:pPr>
        <w:spacing w:after="144" w:line="259" w:lineRule="auto"/>
        <w:ind w:left="663"/>
        <w:rPr>
          <w:rFonts w:hint="eastAsia"/>
        </w:rPr>
      </w:pPr>
      <w:r>
        <w:rPr>
          <w:rFonts w:ascii="Times New Roman" w:eastAsia="Times New Roman" w:hAnsi="Times New Roman" w:cs="Times New Roman"/>
        </w:rPr>
        <w:t>1.</w:t>
      </w:r>
      <w:r>
        <w:t>指导教师</w:t>
      </w:r>
      <w:r>
        <w:rPr>
          <w:rFonts w:hint="eastAsia"/>
        </w:rPr>
        <w:t>可以</w:t>
      </w:r>
      <w:r>
        <w:t>是高校在职教师</w:t>
      </w:r>
      <w:r>
        <w:rPr>
          <w:rFonts w:hint="eastAsia"/>
        </w:rPr>
        <w:t>或企业人员</w:t>
      </w:r>
      <w:r>
        <w:t>。</w:t>
      </w:r>
    </w:p>
    <w:p w14:paraId="0A962B63" w14:textId="77777777" w:rsidR="00222221" w:rsidRDefault="00000000">
      <w:pPr>
        <w:ind w:left="-2" w:firstLine="641"/>
        <w:rPr>
          <w:rFonts w:hint="eastAsia"/>
        </w:rPr>
      </w:pPr>
      <w:r>
        <w:rPr>
          <w:rFonts w:ascii="Times New Roman" w:eastAsia="Times New Roman" w:hAnsi="Times New Roman" w:cs="Times New Roman"/>
        </w:rPr>
        <w:t>2.</w:t>
      </w:r>
      <w:r>
        <w:t>指导教师可以指导学生选题，设计方案论证，但具体的作品创意、设计、制作和开发必须由参赛学生独立完成。</w:t>
      </w:r>
    </w:p>
    <w:p w14:paraId="3E0B22BF" w14:textId="77777777" w:rsidR="00222221" w:rsidRDefault="00000000">
      <w:pPr>
        <w:spacing w:after="136" w:line="259" w:lineRule="auto"/>
        <w:ind w:left="663"/>
        <w:rPr>
          <w:rFonts w:hint="eastAsia"/>
        </w:rPr>
      </w:pPr>
      <w:r>
        <w:rPr>
          <w:rFonts w:ascii="Times New Roman" w:eastAsiaTheme="minorEastAsia" w:hAnsi="Times New Roman" w:cs="Times New Roman" w:hint="eastAsia"/>
        </w:rPr>
        <w:t>3</w:t>
      </w:r>
      <w:r>
        <w:rPr>
          <w:rFonts w:ascii="Times New Roman" w:eastAsia="Times New Roman" w:hAnsi="Times New Roman" w:cs="Times New Roman"/>
        </w:rPr>
        <w:t>.</w:t>
      </w:r>
      <w:r>
        <w:t>组委会将评选优秀指导教师并颁发证书。</w:t>
      </w:r>
    </w:p>
    <w:p w14:paraId="4C40D28D" w14:textId="77777777" w:rsidR="00222221" w:rsidRDefault="00000000">
      <w:pPr>
        <w:pStyle w:val="2"/>
        <w:ind w:left="648"/>
        <w:rPr>
          <w:rFonts w:hint="eastAsia"/>
        </w:rPr>
      </w:pPr>
      <w:r>
        <w:t>七、竞赛联系方式</w:t>
      </w:r>
    </w:p>
    <w:p w14:paraId="6DDA4AE7" w14:textId="77777777" w:rsidR="00222221" w:rsidRDefault="00000000">
      <w:pPr>
        <w:spacing w:after="132" w:line="259" w:lineRule="auto"/>
        <w:ind w:left="663"/>
        <w:rPr>
          <w:rFonts w:hint="eastAsia"/>
        </w:rPr>
      </w:pPr>
      <w:r>
        <w:rPr>
          <w:rFonts w:ascii="Times New Roman" w:eastAsia="Times New Roman" w:hAnsi="Times New Roman" w:cs="Times New Roman"/>
          <w:b/>
        </w:rPr>
        <w:t>1.</w:t>
      </w:r>
      <w:r>
        <w:t>竞赛官网：</w:t>
      </w:r>
    </w:p>
    <w:p w14:paraId="6A787E65" w14:textId="77777777" w:rsidR="00222221" w:rsidRDefault="00000000">
      <w:pPr>
        <w:spacing w:after="132" w:line="259" w:lineRule="auto"/>
        <w:ind w:left="663"/>
        <w:rPr>
          <w:rFonts w:hint="eastAsia"/>
        </w:rPr>
      </w:pPr>
      <w:r>
        <w:rPr>
          <w:rFonts w:ascii="Times New Roman" w:eastAsia="Times New Roman" w:hAnsi="Times New Roman" w:cs="Times New Roman"/>
          <w:b/>
        </w:rPr>
        <w:t>2.</w:t>
      </w:r>
      <w:r>
        <w:t>官方邮箱：</w:t>
      </w:r>
      <w:r>
        <w:rPr>
          <w:rFonts w:hint="eastAsia"/>
        </w:rPr>
        <w:t>baijinbeizuweihui</w:t>
      </w:r>
      <w:r>
        <w:t>@ 163.com</w:t>
      </w:r>
    </w:p>
    <w:p w14:paraId="2B95D9E9" w14:textId="77777777" w:rsidR="00222221" w:rsidRDefault="00000000">
      <w:pPr>
        <w:spacing w:after="147" w:line="259" w:lineRule="auto"/>
        <w:ind w:left="663"/>
        <w:rPr>
          <w:rFonts w:hint="eastAsia"/>
        </w:rPr>
      </w:pPr>
      <w:r>
        <w:rPr>
          <w:rFonts w:ascii="Times New Roman" w:eastAsia="Times New Roman" w:hAnsi="Times New Roman" w:cs="Times New Roman"/>
          <w:b/>
        </w:rPr>
        <w:t>3.</w:t>
      </w:r>
      <w:r>
        <w:t xml:space="preserve">参赛学生交流专用 </w:t>
      </w:r>
      <w:r>
        <w:rPr>
          <w:rFonts w:ascii="Times New Roman" w:eastAsiaTheme="minorEastAsia" w:hAnsi="Times New Roman" w:cs="Times New Roman" w:hint="eastAsia"/>
          <w:b/>
          <w:szCs w:val="32"/>
        </w:rPr>
        <w:t>QQ</w:t>
      </w:r>
      <w:r>
        <w:t>群</w:t>
      </w:r>
      <w:r>
        <w:rPr>
          <w:rFonts w:hint="eastAsia"/>
        </w:rPr>
        <w:t>:942393511</w:t>
      </w:r>
      <w:r>
        <w:t>。</w:t>
      </w:r>
    </w:p>
    <w:p w14:paraId="2ED584BB" w14:textId="77777777" w:rsidR="00222221" w:rsidRDefault="00000000">
      <w:pPr>
        <w:spacing w:after="147" w:line="259" w:lineRule="auto"/>
        <w:ind w:left="663"/>
        <w:rPr>
          <w:rFonts w:hint="eastAsia"/>
        </w:rPr>
      </w:pPr>
      <w:r>
        <w:rPr>
          <w:noProof/>
          <w:sz w:val="24"/>
        </w:rPr>
        <w:drawing>
          <wp:anchor distT="0" distB="0" distL="114300" distR="114300" simplePos="0" relativeHeight="251659264" behindDoc="1" locked="0" layoutInCell="1" allowOverlap="1" wp14:anchorId="13FAEFB6" wp14:editId="1CCAC33B">
            <wp:simplePos x="0" y="0"/>
            <wp:positionH relativeFrom="column">
              <wp:posOffset>1623695</wp:posOffset>
            </wp:positionH>
            <wp:positionV relativeFrom="paragraph">
              <wp:posOffset>23495</wp:posOffset>
            </wp:positionV>
            <wp:extent cx="2158365" cy="2971165"/>
            <wp:effectExtent l="0" t="0" r="0" b="1270"/>
            <wp:wrapNone/>
            <wp:docPr id="171048598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485986"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158365" cy="2971165"/>
                    </a:xfrm>
                    <a:prstGeom prst="rect">
                      <a:avLst/>
                    </a:prstGeom>
                    <a:noFill/>
                  </pic:spPr>
                </pic:pic>
              </a:graphicData>
            </a:graphic>
          </wp:anchor>
        </w:drawing>
      </w:r>
    </w:p>
    <w:p w14:paraId="5051BF8B" w14:textId="77777777" w:rsidR="00222221" w:rsidRDefault="00222221">
      <w:pPr>
        <w:spacing w:after="147" w:line="259" w:lineRule="auto"/>
        <w:ind w:left="663"/>
        <w:rPr>
          <w:rFonts w:hint="eastAsia"/>
        </w:rPr>
      </w:pPr>
    </w:p>
    <w:p w14:paraId="6B2E0784" w14:textId="77777777" w:rsidR="00222221" w:rsidRDefault="00222221">
      <w:pPr>
        <w:spacing w:after="147" w:line="259" w:lineRule="auto"/>
        <w:ind w:left="663"/>
        <w:rPr>
          <w:rFonts w:hint="eastAsia"/>
        </w:rPr>
      </w:pPr>
    </w:p>
    <w:p w14:paraId="5FE352DB" w14:textId="77777777" w:rsidR="00222221" w:rsidRDefault="00222221">
      <w:pPr>
        <w:spacing w:after="147" w:line="259" w:lineRule="auto"/>
        <w:ind w:left="663"/>
        <w:rPr>
          <w:rFonts w:hint="eastAsia"/>
        </w:rPr>
      </w:pPr>
    </w:p>
    <w:p w14:paraId="2EEE77CC" w14:textId="77777777" w:rsidR="00222221" w:rsidRDefault="00222221">
      <w:pPr>
        <w:spacing w:after="147" w:line="259" w:lineRule="auto"/>
        <w:ind w:left="663"/>
        <w:rPr>
          <w:rFonts w:hint="eastAsia"/>
        </w:rPr>
      </w:pPr>
    </w:p>
    <w:p w14:paraId="0D769797" w14:textId="77777777" w:rsidR="00222221" w:rsidRDefault="00222221">
      <w:pPr>
        <w:spacing w:after="147" w:line="259" w:lineRule="auto"/>
        <w:ind w:left="663"/>
        <w:rPr>
          <w:rFonts w:hint="eastAsia"/>
        </w:rPr>
      </w:pPr>
    </w:p>
    <w:p w14:paraId="19A24477" w14:textId="77777777" w:rsidR="00222221" w:rsidRDefault="00222221">
      <w:pPr>
        <w:spacing w:after="147" w:line="259" w:lineRule="auto"/>
        <w:ind w:left="663"/>
        <w:rPr>
          <w:rFonts w:hint="eastAsia"/>
        </w:rPr>
      </w:pPr>
    </w:p>
    <w:p w14:paraId="01293D16" w14:textId="77777777" w:rsidR="00222221" w:rsidRDefault="00222221">
      <w:pPr>
        <w:spacing w:after="147" w:line="259" w:lineRule="auto"/>
        <w:ind w:left="663"/>
        <w:rPr>
          <w:rFonts w:hint="eastAsia"/>
        </w:rPr>
      </w:pPr>
    </w:p>
    <w:p w14:paraId="26191CC8" w14:textId="77777777" w:rsidR="00222221" w:rsidRDefault="00222221">
      <w:pPr>
        <w:spacing w:after="147" w:line="259" w:lineRule="auto"/>
        <w:ind w:left="663"/>
        <w:rPr>
          <w:rFonts w:hint="eastAsia"/>
        </w:rPr>
      </w:pPr>
    </w:p>
    <w:p w14:paraId="2C71E971" w14:textId="77777777" w:rsidR="00222221" w:rsidRDefault="00000000">
      <w:pPr>
        <w:pStyle w:val="2"/>
        <w:ind w:left="648"/>
        <w:rPr>
          <w:rFonts w:hint="eastAsia"/>
        </w:rPr>
      </w:pPr>
      <w:r>
        <w:rPr>
          <w:rFonts w:hint="eastAsia"/>
        </w:rPr>
        <w:t>八、其他</w:t>
      </w:r>
    </w:p>
    <w:p w14:paraId="29156FA7" w14:textId="77777777" w:rsidR="00222221" w:rsidRDefault="00000000">
      <w:pPr>
        <w:spacing w:after="147" w:line="259" w:lineRule="auto"/>
        <w:ind w:firstLineChars="200" w:firstLine="640"/>
        <w:rPr>
          <w:rFonts w:hint="eastAsia"/>
        </w:rPr>
      </w:pPr>
      <w:r>
        <w:rPr>
          <w:rFonts w:hint="eastAsia"/>
        </w:rPr>
        <w:t>1.本参赛指南的解释权归</w:t>
      </w:r>
      <w:r>
        <w:t xml:space="preserve"> “白金杯”全国青年互动媒体科技创新设计挑战赛组委会所有。</w:t>
      </w:r>
    </w:p>
    <w:p w14:paraId="36692276" w14:textId="77777777" w:rsidR="00222221" w:rsidRDefault="00000000">
      <w:pPr>
        <w:spacing w:after="147" w:line="259" w:lineRule="auto"/>
        <w:ind w:firstLineChars="200" w:firstLine="640"/>
        <w:rPr>
          <w:rFonts w:hint="eastAsia"/>
        </w:rPr>
      </w:pPr>
      <w:r>
        <w:rPr>
          <w:rFonts w:hint="eastAsia"/>
        </w:rPr>
        <w:t>2.</w:t>
      </w:r>
      <w:r>
        <w:t>全国总决赛</w:t>
      </w:r>
      <w:r>
        <w:rPr>
          <w:rFonts w:hint="eastAsia"/>
        </w:rPr>
        <w:t>答辩与展示方式待各分区分区赛结果公示后另行通知，请各参赛团队及时关注赛事联系群</w:t>
      </w:r>
      <w:r>
        <w:t>。</w:t>
      </w:r>
    </w:p>
    <w:p w14:paraId="7A5BE151" w14:textId="77777777" w:rsidR="00222221" w:rsidRDefault="00222221">
      <w:pPr>
        <w:spacing w:after="147" w:line="259" w:lineRule="auto"/>
        <w:jc w:val="right"/>
        <w:rPr>
          <w:rFonts w:hint="eastAsia"/>
        </w:rPr>
      </w:pPr>
    </w:p>
    <w:p w14:paraId="31DFDDDB" w14:textId="77777777" w:rsidR="00222221" w:rsidRDefault="00222221">
      <w:pPr>
        <w:spacing w:after="147" w:line="259" w:lineRule="auto"/>
        <w:jc w:val="right"/>
        <w:rPr>
          <w:rFonts w:hint="eastAsia"/>
        </w:rPr>
      </w:pPr>
    </w:p>
    <w:p w14:paraId="744EF718" w14:textId="77777777" w:rsidR="00222221" w:rsidRDefault="00222221">
      <w:pPr>
        <w:spacing w:after="147" w:line="259" w:lineRule="auto"/>
        <w:jc w:val="right"/>
        <w:rPr>
          <w:rFonts w:hint="eastAsia"/>
        </w:rPr>
      </w:pPr>
    </w:p>
    <w:p w14:paraId="146A3A13" w14:textId="77777777" w:rsidR="00222221" w:rsidRDefault="00000000">
      <w:pPr>
        <w:spacing w:after="147" w:line="259" w:lineRule="auto"/>
        <w:jc w:val="right"/>
        <w:rPr>
          <w:rFonts w:hint="eastAsia"/>
        </w:rPr>
      </w:pPr>
      <w:r>
        <w:rPr>
          <w:noProof/>
        </w:rPr>
        <w:drawing>
          <wp:anchor distT="0" distB="0" distL="114300" distR="114300" simplePos="0" relativeHeight="251660288" behindDoc="0" locked="0" layoutInCell="1" allowOverlap="1" wp14:anchorId="29B0650F" wp14:editId="6F21B3E2">
            <wp:simplePos x="0" y="0"/>
            <wp:positionH relativeFrom="column">
              <wp:posOffset>4483100</wp:posOffset>
            </wp:positionH>
            <wp:positionV relativeFrom="paragraph">
              <wp:posOffset>89535</wp:posOffset>
            </wp:positionV>
            <wp:extent cx="1407160" cy="1407160"/>
            <wp:effectExtent l="0" t="0" r="2540" b="2540"/>
            <wp:wrapNone/>
            <wp:docPr id="18822253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225312"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07160" cy="1407160"/>
                    </a:xfrm>
                    <a:prstGeom prst="rect">
                      <a:avLst/>
                    </a:prstGeom>
                    <a:noFill/>
                    <a:ln>
                      <a:noFill/>
                    </a:ln>
                  </pic:spPr>
                </pic:pic>
              </a:graphicData>
            </a:graphic>
          </wp:anchor>
        </w:drawing>
      </w:r>
    </w:p>
    <w:p w14:paraId="4A42A32C" w14:textId="77777777" w:rsidR="00222221" w:rsidRDefault="00000000">
      <w:pPr>
        <w:spacing w:after="147" w:line="259" w:lineRule="auto"/>
        <w:jc w:val="right"/>
        <w:rPr>
          <w:rFonts w:hint="eastAsia"/>
        </w:rPr>
      </w:pPr>
      <w:r>
        <w:rPr>
          <w:rFonts w:hint="eastAsia"/>
        </w:rPr>
        <w:t>“白金杯”全国青年互动媒体科技创新设计挑战赛组织委员会</w:t>
      </w:r>
    </w:p>
    <w:p w14:paraId="797AB8A1" w14:textId="338D406D" w:rsidR="00222221" w:rsidRDefault="00000000">
      <w:pPr>
        <w:spacing w:after="0" w:line="259" w:lineRule="auto"/>
        <w:ind w:left="0" w:right="322" w:firstLine="0"/>
        <w:jc w:val="right"/>
        <w:rPr>
          <w:rFonts w:hint="eastAsia"/>
        </w:rPr>
      </w:pPr>
      <w:r>
        <w:rPr>
          <w:rFonts w:ascii="Times New Roman" w:eastAsia="Times New Roman" w:hAnsi="Times New Roman" w:cs="Times New Roman"/>
        </w:rPr>
        <w:t>202</w:t>
      </w:r>
      <w:r>
        <w:rPr>
          <w:rFonts w:ascii="Times New Roman" w:eastAsiaTheme="minorEastAsia" w:hAnsi="Times New Roman" w:cs="Times New Roman" w:hint="eastAsia"/>
        </w:rPr>
        <w:t>4</w:t>
      </w:r>
      <w:r>
        <w:rPr>
          <w:rFonts w:ascii="Times New Roman" w:eastAsia="Times New Roman" w:hAnsi="Times New Roman" w:cs="Times New Roman"/>
        </w:rPr>
        <w:t xml:space="preserve"> </w:t>
      </w:r>
      <w:r>
        <w:t>年</w:t>
      </w:r>
      <w:r w:rsidR="00297D90">
        <w:rPr>
          <w:rFonts w:hint="eastAsia"/>
        </w:rPr>
        <w:t>12</w:t>
      </w:r>
      <w:r>
        <w:t>月</w:t>
      </w:r>
    </w:p>
    <w:p w14:paraId="7409FD09" w14:textId="77777777" w:rsidR="00222221" w:rsidRDefault="00222221">
      <w:pPr>
        <w:spacing w:after="147" w:line="259" w:lineRule="auto"/>
        <w:rPr>
          <w:rFonts w:hint="eastAsia"/>
        </w:rPr>
        <w:sectPr w:rsidR="00222221">
          <w:footerReference w:type="even" r:id="rId9"/>
          <w:footerReference w:type="default" r:id="rId10"/>
          <w:footerReference w:type="first" r:id="rId11"/>
          <w:pgSz w:w="11906" w:h="16838"/>
          <w:pgMar w:top="1715" w:right="1267" w:bottom="1523" w:left="1461" w:header="720" w:footer="1095" w:gutter="0"/>
          <w:cols w:space="720"/>
        </w:sectPr>
      </w:pPr>
    </w:p>
    <w:p w14:paraId="3E3D288C" w14:textId="06EC5748" w:rsidR="00222221" w:rsidRDefault="00000000">
      <w:pPr>
        <w:spacing w:after="198" w:line="259" w:lineRule="auto"/>
        <w:ind w:left="13" w:firstLine="0"/>
        <w:rPr>
          <w:rFonts w:hint="eastAsia"/>
        </w:rPr>
      </w:pPr>
      <w:r>
        <w:rPr>
          <w:rFonts w:ascii="黑体" w:eastAsia="黑体" w:hAnsi="黑体" w:cs="黑体"/>
          <w:sz w:val="28"/>
        </w:rPr>
        <w:lastRenderedPageBreak/>
        <w:t>附件</w:t>
      </w:r>
      <w:r w:rsidR="0049004F">
        <w:rPr>
          <w:rFonts w:ascii="黑体" w:eastAsia="黑体" w:hAnsi="黑体" w:cs="黑体" w:hint="eastAsia"/>
          <w:sz w:val="28"/>
        </w:rPr>
        <w:t>2</w:t>
      </w:r>
      <w:r>
        <w:rPr>
          <w:rFonts w:ascii="黑体" w:eastAsia="黑体" w:hAnsi="黑体" w:cs="黑体"/>
          <w:sz w:val="28"/>
        </w:rPr>
        <w:t>：</w:t>
      </w:r>
    </w:p>
    <w:p w14:paraId="4B495A73" w14:textId="77777777" w:rsidR="00222221" w:rsidRDefault="00000000">
      <w:pPr>
        <w:spacing w:after="7" w:line="255" w:lineRule="auto"/>
        <w:jc w:val="center"/>
        <w:rPr>
          <w:rFonts w:ascii="微软雅黑" w:eastAsia="微软雅黑" w:hAnsi="微软雅黑" w:cs="微软雅黑" w:hint="eastAsia"/>
          <w:sz w:val="44"/>
        </w:rPr>
      </w:pPr>
      <w:r>
        <w:rPr>
          <w:rFonts w:ascii="Times New Roman" w:eastAsia="Times New Roman" w:hAnsi="Times New Roman" w:cs="Times New Roman"/>
          <w:sz w:val="44"/>
        </w:rPr>
        <w:t>202</w:t>
      </w:r>
      <w:r>
        <w:rPr>
          <w:rFonts w:ascii="Times New Roman" w:eastAsiaTheme="minorEastAsia" w:hAnsi="Times New Roman" w:cs="Times New Roman" w:hint="eastAsia"/>
          <w:sz w:val="44"/>
        </w:rPr>
        <w:t>4</w:t>
      </w:r>
      <w:r>
        <w:rPr>
          <w:rFonts w:ascii="微软雅黑" w:eastAsia="微软雅黑" w:hAnsi="微软雅黑" w:cs="微软雅黑"/>
          <w:sz w:val="44"/>
        </w:rPr>
        <w:t>年</w:t>
      </w:r>
      <w:r>
        <w:rPr>
          <w:rFonts w:ascii="微软雅黑" w:eastAsia="微软雅黑" w:hAnsi="微软雅黑" w:cs="微软雅黑" w:hint="eastAsia"/>
          <w:sz w:val="44"/>
        </w:rPr>
        <w:t>首届“白金杯”全国青年互动媒体科技创新设计挑战赛</w:t>
      </w:r>
      <w:r>
        <w:rPr>
          <w:rFonts w:ascii="微软雅黑" w:eastAsia="微软雅黑" w:hAnsi="微软雅黑" w:cs="微软雅黑"/>
          <w:sz w:val="44"/>
        </w:rPr>
        <w:t>评分标准</w:t>
      </w:r>
    </w:p>
    <w:p w14:paraId="581FD494" w14:textId="77777777" w:rsidR="00222221" w:rsidRDefault="00222221">
      <w:pPr>
        <w:spacing w:after="7" w:line="255" w:lineRule="auto"/>
        <w:ind w:left="654" w:hanging="233"/>
        <w:rPr>
          <w:rFonts w:ascii="微软雅黑" w:eastAsia="微软雅黑" w:hAnsi="微软雅黑" w:cs="微软雅黑" w:hint="eastAsia"/>
          <w:sz w:val="44"/>
        </w:rPr>
      </w:pPr>
    </w:p>
    <w:p w14:paraId="582B13B2" w14:textId="77777777" w:rsidR="00222221" w:rsidRDefault="00000000">
      <w:pPr>
        <w:spacing w:after="7" w:line="255" w:lineRule="auto"/>
        <w:ind w:left="0" w:firstLine="0"/>
        <w:rPr>
          <w:rFonts w:hint="eastAsia"/>
        </w:rPr>
      </w:pPr>
      <w:r>
        <w:rPr>
          <w:rFonts w:ascii="黑体" w:eastAsia="黑体" w:hAnsi="黑体" w:cs="黑体"/>
        </w:rPr>
        <w:t>一、评分标准</w:t>
      </w:r>
    </w:p>
    <w:tbl>
      <w:tblPr>
        <w:tblStyle w:val="TableGrid"/>
        <w:tblW w:w="10063" w:type="dxa"/>
        <w:tblInd w:w="-363" w:type="dxa"/>
        <w:tblCellMar>
          <w:left w:w="107" w:type="dxa"/>
          <w:bottom w:w="71" w:type="dxa"/>
          <w:right w:w="152" w:type="dxa"/>
        </w:tblCellMar>
        <w:tblLook w:val="04A0" w:firstRow="1" w:lastRow="0" w:firstColumn="1" w:lastColumn="0" w:noHBand="0" w:noVBand="1"/>
      </w:tblPr>
      <w:tblGrid>
        <w:gridCol w:w="9118"/>
        <w:gridCol w:w="945"/>
      </w:tblGrid>
      <w:tr w:rsidR="00222221" w14:paraId="69086386" w14:textId="77777777">
        <w:trPr>
          <w:trHeight w:val="570"/>
        </w:trPr>
        <w:tc>
          <w:tcPr>
            <w:tcW w:w="9118" w:type="dxa"/>
            <w:tcBorders>
              <w:top w:val="single" w:sz="4" w:space="0" w:color="000000"/>
              <w:left w:val="single" w:sz="4" w:space="0" w:color="000000"/>
              <w:bottom w:val="single" w:sz="4" w:space="0" w:color="000000"/>
              <w:right w:val="single" w:sz="4" w:space="0" w:color="000000"/>
            </w:tcBorders>
            <w:vAlign w:val="bottom"/>
          </w:tcPr>
          <w:p w14:paraId="079F7D04" w14:textId="77777777" w:rsidR="00222221" w:rsidRDefault="00000000">
            <w:pPr>
              <w:spacing w:after="0" w:line="259" w:lineRule="auto"/>
              <w:ind w:left="40" w:firstLine="0"/>
              <w:jc w:val="center"/>
              <w:rPr>
                <w:rFonts w:hint="eastAsia"/>
              </w:rPr>
            </w:pPr>
            <w:r>
              <w:t>项 目</w:t>
            </w:r>
          </w:p>
        </w:tc>
        <w:tc>
          <w:tcPr>
            <w:tcW w:w="945" w:type="dxa"/>
            <w:tcBorders>
              <w:top w:val="single" w:sz="4" w:space="0" w:color="000000"/>
              <w:left w:val="single" w:sz="4" w:space="0" w:color="000000"/>
              <w:bottom w:val="single" w:sz="4" w:space="0" w:color="000000"/>
              <w:right w:val="single" w:sz="4" w:space="0" w:color="000000"/>
            </w:tcBorders>
            <w:vAlign w:val="bottom"/>
          </w:tcPr>
          <w:p w14:paraId="0C8BC4C5" w14:textId="77777777" w:rsidR="00222221" w:rsidRDefault="00000000">
            <w:pPr>
              <w:spacing w:after="0" w:line="259" w:lineRule="auto"/>
              <w:ind w:left="45" w:firstLine="0"/>
              <w:jc w:val="both"/>
              <w:rPr>
                <w:rFonts w:hint="eastAsia"/>
              </w:rPr>
            </w:pPr>
            <w:r>
              <w:t>分数</w:t>
            </w:r>
          </w:p>
        </w:tc>
      </w:tr>
      <w:tr w:rsidR="00222221" w14:paraId="39BD2B11" w14:textId="77777777">
        <w:trPr>
          <w:trHeight w:val="634"/>
        </w:trPr>
        <w:tc>
          <w:tcPr>
            <w:tcW w:w="9118" w:type="dxa"/>
            <w:tcBorders>
              <w:top w:val="single" w:sz="4" w:space="0" w:color="000000"/>
              <w:left w:val="single" w:sz="4" w:space="0" w:color="000000"/>
              <w:bottom w:val="single" w:sz="4" w:space="0" w:color="000000"/>
              <w:right w:val="single" w:sz="4" w:space="0" w:color="000000"/>
            </w:tcBorders>
            <w:vAlign w:val="center"/>
          </w:tcPr>
          <w:p w14:paraId="01DF0119" w14:textId="77777777" w:rsidR="00222221" w:rsidRDefault="00000000">
            <w:pPr>
              <w:spacing w:after="0" w:line="259" w:lineRule="auto"/>
              <w:ind w:left="0" w:firstLine="0"/>
              <w:rPr>
                <w:rFonts w:hint="eastAsia"/>
              </w:rPr>
            </w:pPr>
            <w:r>
              <w:rPr>
                <w:sz w:val="28"/>
              </w:rPr>
              <w:t>选题策划：符合赛项主题、主题鲜明、素材新颖、内容连贯、图文清晰</w:t>
            </w:r>
          </w:p>
        </w:tc>
        <w:tc>
          <w:tcPr>
            <w:tcW w:w="945" w:type="dxa"/>
            <w:tcBorders>
              <w:top w:val="single" w:sz="4" w:space="0" w:color="000000"/>
              <w:left w:val="single" w:sz="4" w:space="0" w:color="000000"/>
              <w:bottom w:val="single" w:sz="4" w:space="0" w:color="000000"/>
              <w:right w:val="single" w:sz="4" w:space="0" w:color="000000"/>
            </w:tcBorders>
            <w:vAlign w:val="center"/>
          </w:tcPr>
          <w:p w14:paraId="6339C165" w14:textId="77777777" w:rsidR="00222221" w:rsidRDefault="00000000">
            <w:pPr>
              <w:spacing w:after="0" w:line="259" w:lineRule="auto"/>
              <w:ind w:left="47" w:firstLine="0"/>
              <w:jc w:val="center"/>
              <w:rPr>
                <w:rFonts w:hint="eastAsia"/>
              </w:rPr>
            </w:pPr>
            <w:r>
              <w:rPr>
                <w:rFonts w:ascii="Times New Roman" w:eastAsia="Times New Roman" w:hAnsi="Times New Roman" w:cs="Times New Roman"/>
                <w:sz w:val="28"/>
              </w:rPr>
              <w:t>20</w:t>
            </w:r>
          </w:p>
        </w:tc>
      </w:tr>
      <w:tr w:rsidR="00222221" w14:paraId="601B4723" w14:textId="77777777">
        <w:trPr>
          <w:trHeight w:val="634"/>
        </w:trPr>
        <w:tc>
          <w:tcPr>
            <w:tcW w:w="9118" w:type="dxa"/>
            <w:tcBorders>
              <w:top w:val="single" w:sz="4" w:space="0" w:color="000000"/>
              <w:left w:val="single" w:sz="4" w:space="0" w:color="000000"/>
              <w:bottom w:val="single" w:sz="4" w:space="0" w:color="000000"/>
              <w:right w:val="single" w:sz="4" w:space="0" w:color="000000"/>
            </w:tcBorders>
            <w:vAlign w:val="center"/>
          </w:tcPr>
          <w:p w14:paraId="292A00D2" w14:textId="77777777" w:rsidR="00222221" w:rsidRDefault="00000000">
            <w:pPr>
              <w:spacing w:after="0" w:line="259" w:lineRule="auto"/>
              <w:ind w:left="0" w:firstLine="0"/>
              <w:jc w:val="both"/>
              <w:rPr>
                <w:rFonts w:hint="eastAsia"/>
              </w:rPr>
            </w:pPr>
            <w:r>
              <w:rPr>
                <w:sz w:val="28"/>
              </w:rPr>
              <w:t>视觉效果</w:t>
            </w:r>
            <w:r>
              <w:rPr>
                <w:rFonts w:ascii="Times New Roman" w:eastAsia="Times New Roman" w:hAnsi="Times New Roman" w:cs="Times New Roman"/>
                <w:sz w:val="28"/>
              </w:rPr>
              <w:t>:</w:t>
            </w:r>
            <w:r>
              <w:rPr>
                <w:sz w:val="28"/>
              </w:rPr>
              <w:t>版式设计美观、色彩搭配合理、字体应用恰当、文字处理规范</w:t>
            </w:r>
          </w:p>
        </w:tc>
        <w:tc>
          <w:tcPr>
            <w:tcW w:w="945" w:type="dxa"/>
            <w:tcBorders>
              <w:top w:val="single" w:sz="4" w:space="0" w:color="000000"/>
              <w:left w:val="single" w:sz="4" w:space="0" w:color="000000"/>
              <w:bottom w:val="single" w:sz="4" w:space="0" w:color="000000"/>
              <w:right w:val="single" w:sz="4" w:space="0" w:color="000000"/>
            </w:tcBorders>
            <w:vAlign w:val="center"/>
          </w:tcPr>
          <w:p w14:paraId="4B6E435E" w14:textId="77777777" w:rsidR="00222221" w:rsidRDefault="00000000">
            <w:pPr>
              <w:spacing w:after="0" w:line="259" w:lineRule="auto"/>
              <w:ind w:left="47" w:firstLine="0"/>
              <w:jc w:val="center"/>
              <w:rPr>
                <w:rFonts w:hint="eastAsia"/>
              </w:rPr>
            </w:pPr>
            <w:r>
              <w:rPr>
                <w:rFonts w:ascii="Times New Roman" w:eastAsia="Times New Roman" w:hAnsi="Times New Roman" w:cs="Times New Roman"/>
                <w:sz w:val="28"/>
              </w:rPr>
              <w:t>30</w:t>
            </w:r>
          </w:p>
        </w:tc>
      </w:tr>
      <w:tr w:rsidR="00222221" w14:paraId="6B4AE6F2" w14:textId="77777777">
        <w:trPr>
          <w:trHeight w:val="634"/>
        </w:trPr>
        <w:tc>
          <w:tcPr>
            <w:tcW w:w="9118" w:type="dxa"/>
            <w:tcBorders>
              <w:top w:val="single" w:sz="4" w:space="0" w:color="000000"/>
              <w:left w:val="single" w:sz="4" w:space="0" w:color="000000"/>
              <w:bottom w:val="single" w:sz="4" w:space="0" w:color="000000"/>
              <w:right w:val="single" w:sz="4" w:space="0" w:color="000000"/>
            </w:tcBorders>
            <w:vAlign w:val="center"/>
          </w:tcPr>
          <w:p w14:paraId="1184E954" w14:textId="77777777" w:rsidR="00222221" w:rsidRDefault="00000000">
            <w:pPr>
              <w:spacing w:after="0" w:line="259" w:lineRule="auto"/>
              <w:ind w:left="0" w:firstLine="0"/>
              <w:rPr>
                <w:rFonts w:hint="eastAsia"/>
              </w:rPr>
            </w:pPr>
            <w:r>
              <w:rPr>
                <w:sz w:val="28"/>
              </w:rPr>
              <w:t>互动体验：界面设计友好、操作方便、互动性强、体验效果好</w:t>
            </w:r>
          </w:p>
        </w:tc>
        <w:tc>
          <w:tcPr>
            <w:tcW w:w="945" w:type="dxa"/>
            <w:tcBorders>
              <w:top w:val="single" w:sz="4" w:space="0" w:color="000000"/>
              <w:left w:val="single" w:sz="4" w:space="0" w:color="000000"/>
              <w:bottom w:val="single" w:sz="4" w:space="0" w:color="000000"/>
              <w:right w:val="single" w:sz="4" w:space="0" w:color="000000"/>
            </w:tcBorders>
            <w:vAlign w:val="center"/>
          </w:tcPr>
          <w:p w14:paraId="32F7E64D" w14:textId="77777777" w:rsidR="00222221" w:rsidRDefault="00000000">
            <w:pPr>
              <w:spacing w:after="0" w:line="259" w:lineRule="auto"/>
              <w:ind w:left="47" w:firstLine="0"/>
              <w:jc w:val="center"/>
              <w:rPr>
                <w:rFonts w:hint="eastAsia"/>
              </w:rPr>
            </w:pPr>
            <w:r>
              <w:rPr>
                <w:rFonts w:ascii="Times New Roman" w:eastAsia="Times New Roman" w:hAnsi="Times New Roman" w:cs="Times New Roman"/>
                <w:sz w:val="28"/>
              </w:rPr>
              <w:t>30</w:t>
            </w:r>
          </w:p>
        </w:tc>
      </w:tr>
      <w:tr w:rsidR="00222221" w14:paraId="2BC7E722" w14:textId="77777777">
        <w:trPr>
          <w:trHeight w:val="634"/>
        </w:trPr>
        <w:tc>
          <w:tcPr>
            <w:tcW w:w="9118" w:type="dxa"/>
            <w:tcBorders>
              <w:top w:val="single" w:sz="4" w:space="0" w:color="000000"/>
              <w:left w:val="single" w:sz="4" w:space="0" w:color="000000"/>
              <w:bottom w:val="single" w:sz="4" w:space="0" w:color="000000"/>
              <w:right w:val="single" w:sz="4" w:space="0" w:color="000000"/>
            </w:tcBorders>
            <w:vAlign w:val="center"/>
          </w:tcPr>
          <w:p w14:paraId="338ABCFD" w14:textId="77777777" w:rsidR="00222221" w:rsidRDefault="00000000">
            <w:pPr>
              <w:spacing w:after="0" w:line="259" w:lineRule="auto"/>
              <w:ind w:left="0" w:firstLine="0"/>
              <w:rPr>
                <w:rFonts w:hint="eastAsia"/>
              </w:rPr>
            </w:pPr>
            <w:r>
              <w:rPr>
                <w:sz w:val="28"/>
              </w:rPr>
              <w:t>系统说明：系统分类正确，说明清晰，无明显逻辑错误</w:t>
            </w:r>
          </w:p>
        </w:tc>
        <w:tc>
          <w:tcPr>
            <w:tcW w:w="945" w:type="dxa"/>
            <w:tcBorders>
              <w:top w:val="single" w:sz="4" w:space="0" w:color="000000"/>
              <w:left w:val="single" w:sz="4" w:space="0" w:color="000000"/>
              <w:bottom w:val="single" w:sz="4" w:space="0" w:color="000000"/>
              <w:right w:val="single" w:sz="4" w:space="0" w:color="000000"/>
            </w:tcBorders>
            <w:vAlign w:val="center"/>
          </w:tcPr>
          <w:p w14:paraId="6C80FF1D" w14:textId="77777777" w:rsidR="00222221" w:rsidRDefault="00000000">
            <w:pPr>
              <w:spacing w:after="0" w:line="259" w:lineRule="auto"/>
              <w:ind w:left="47" w:firstLine="0"/>
              <w:jc w:val="center"/>
              <w:rPr>
                <w:rFonts w:hint="eastAsia"/>
              </w:rPr>
            </w:pPr>
            <w:r>
              <w:rPr>
                <w:rFonts w:ascii="Times New Roman" w:eastAsia="Times New Roman" w:hAnsi="Times New Roman" w:cs="Times New Roman"/>
                <w:sz w:val="28"/>
              </w:rPr>
              <w:t>10</w:t>
            </w:r>
          </w:p>
        </w:tc>
      </w:tr>
      <w:tr w:rsidR="00222221" w14:paraId="3B8DA688" w14:textId="77777777">
        <w:trPr>
          <w:trHeight w:val="634"/>
        </w:trPr>
        <w:tc>
          <w:tcPr>
            <w:tcW w:w="9118" w:type="dxa"/>
            <w:tcBorders>
              <w:top w:val="single" w:sz="4" w:space="0" w:color="000000"/>
              <w:left w:val="single" w:sz="4" w:space="0" w:color="000000"/>
              <w:bottom w:val="single" w:sz="4" w:space="0" w:color="000000"/>
              <w:right w:val="single" w:sz="4" w:space="0" w:color="000000"/>
            </w:tcBorders>
            <w:vAlign w:val="center"/>
          </w:tcPr>
          <w:p w14:paraId="2EFAD6E6" w14:textId="77777777" w:rsidR="00222221" w:rsidRDefault="00000000">
            <w:pPr>
              <w:spacing w:after="0" w:line="259" w:lineRule="auto"/>
              <w:ind w:left="0" w:firstLine="0"/>
              <w:rPr>
                <w:rFonts w:hint="eastAsia"/>
              </w:rPr>
            </w:pPr>
            <w:r>
              <w:rPr>
                <w:sz w:val="28"/>
              </w:rPr>
              <w:t>现场演示：系统能在现场演示成功，各模块使用</w:t>
            </w:r>
            <w:r>
              <w:rPr>
                <w:rFonts w:hint="eastAsia"/>
                <w:sz w:val="28"/>
              </w:rPr>
              <w:t>流畅</w:t>
            </w:r>
            <w:r>
              <w:rPr>
                <w:sz w:val="28"/>
              </w:rPr>
              <w:t xml:space="preserve">，无明显 </w:t>
            </w:r>
            <w:r>
              <w:rPr>
                <w:rFonts w:ascii="Times New Roman" w:eastAsia="Times New Roman" w:hAnsi="Times New Roman" w:cs="Times New Roman"/>
                <w:sz w:val="28"/>
              </w:rPr>
              <w:t>bug</w:t>
            </w:r>
            <w:r>
              <w:rPr>
                <w:sz w:val="28"/>
              </w:rPr>
              <w:t>。</w:t>
            </w:r>
          </w:p>
        </w:tc>
        <w:tc>
          <w:tcPr>
            <w:tcW w:w="945" w:type="dxa"/>
            <w:tcBorders>
              <w:top w:val="single" w:sz="4" w:space="0" w:color="000000"/>
              <w:left w:val="single" w:sz="4" w:space="0" w:color="000000"/>
              <w:bottom w:val="single" w:sz="4" w:space="0" w:color="000000"/>
              <w:right w:val="single" w:sz="4" w:space="0" w:color="000000"/>
            </w:tcBorders>
            <w:vAlign w:val="center"/>
          </w:tcPr>
          <w:p w14:paraId="6812FD55" w14:textId="77777777" w:rsidR="00222221" w:rsidRDefault="00000000">
            <w:pPr>
              <w:spacing w:after="0" w:line="259" w:lineRule="auto"/>
              <w:ind w:left="47" w:firstLine="0"/>
              <w:jc w:val="center"/>
              <w:rPr>
                <w:rFonts w:hint="eastAsia"/>
              </w:rPr>
            </w:pPr>
            <w:r>
              <w:rPr>
                <w:rFonts w:ascii="Times New Roman" w:eastAsia="Times New Roman" w:hAnsi="Times New Roman" w:cs="Times New Roman"/>
                <w:sz w:val="28"/>
              </w:rPr>
              <w:t>10</w:t>
            </w:r>
          </w:p>
        </w:tc>
      </w:tr>
    </w:tbl>
    <w:p w14:paraId="443A8486" w14:textId="77777777" w:rsidR="00222221" w:rsidRDefault="00222221">
      <w:pPr>
        <w:ind w:left="-2" w:firstLine="641"/>
        <w:rPr>
          <w:rFonts w:hint="eastAsia"/>
        </w:rPr>
      </w:pPr>
    </w:p>
    <w:sectPr w:rsidR="00222221">
      <w:pgSz w:w="11906" w:h="16838"/>
      <w:pgMar w:top="1715" w:right="1267" w:bottom="1523" w:left="1461" w:header="720" w:footer="10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41D37" w14:textId="77777777" w:rsidR="00097D41" w:rsidRDefault="00097D41">
      <w:pPr>
        <w:spacing w:line="240" w:lineRule="auto"/>
        <w:rPr>
          <w:rFonts w:hint="eastAsia"/>
        </w:rPr>
      </w:pPr>
      <w:r>
        <w:separator/>
      </w:r>
    </w:p>
  </w:endnote>
  <w:endnote w:type="continuationSeparator" w:id="0">
    <w:p w14:paraId="6913745C" w14:textId="77777777" w:rsidR="00097D41" w:rsidRDefault="00097D41">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幼圆">
    <w:panose1 w:val="0201050906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B4D53" w14:textId="77777777" w:rsidR="00222221" w:rsidRDefault="00222221">
    <w:pPr>
      <w:spacing w:after="0" w:line="259" w:lineRule="auto"/>
      <w:ind w:left="13" w:firstLine="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B225B" w14:textId="77777777" w:rsidR="00222221" w:rsidRDefault="00222221">
    <w:pPr>
      <w:spacing w:after="0" w:line="259" w:lineRule="auto"/>
      <w:ind w:left="0" w:right="319" w:firstLine="0"/>
      <w:jc w:val="right"/>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FEE56" w14:textId="77777777" w:rsidR="00222221" w:rsidRDefault="00000000">
    <w:pPr>
      <w:spacing w:after="0" w:line="259" w:lineRule="auto"/>
      <w:ind w:left="0" w:right="319" w:firstLine="0"/>
      <w:jc w:val="right"/>
      <w:rPr>
        <w:rFonts w:hint="eastAsia"/>
      </w:rPr>
    </w:pPr>
    <w:r>
      <w:rPr>
        <w:rFonts w:ascii="Calibri" w:eastAsia="Calibri" w:hAnsi="Calibri" w:cs="Calibri"/>
        <w:sz w:val="28"/>
      </w:rPr>
      <w:t>—</w:t>
    </w:r>
    <w:r>
      <w:fldChar w:fldCharType="begin"/>
    </w:r>
    <w:r>
      <w:instrText xml:space="preserve"> PAGE   \* MERGEFORMAT </w:instrText>
    </w:r>
    <w:r>
      <w:fldChar w:fldCharType="separate"/>
    </w:r>
    <w:r>
      <w:rPr>
        <w:rFonts w:ascii="Calibri" w:eastAsia="Calibri" w:hAnsi="Calibri" w:cs="Calibri"/>
        <w:sz w:val="28"/>
      </w:rPr>
      <w:t>1</w:t>
    </w:r>
    <w:r>
      <w:rPr>
        <w:rFonts w:ascii="Calibri" w:eastAsia="Calibri" w:hAnsi="Calibri" w:cs="Calibri"/>
        <w:sz w:val="28"/>
      </w:rPr>
      <w:fldChar w:fldCharType="end"/>
    </w:r>
    <w:r>
      <w:rPr>
        <w:rFonts w:ascii="Calibri" w:eastAsia="Calibri" w:hAnsi="Calibri" w:cs="Calibri"/>
        <w:sz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2A226" w14:textId="77777777" w:rsidR="00097D41" w:rsidRDefault="00097D41">
      <w:pPr>
        <w:spacing w:after="0"/>
        <w:rPr>
          <w:rFonts w:hint="eastAsia"/>
        </w:rPr>
      </w:pPr>
      <w:r>
        <w:separator/>
      </w:r>
    </w:p>
  </w:footnote>
  <w:footnote w:type="continuationSeparator" w:id="0">
    <w:p w14:paraId="03E95BD8" w14:textId="77777777" w:rsidR="00097D41" w:rsidRDefault="00097D41">
      <w:pPr>
        <w:spacing w:after="0"/>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D70A4"/>
    <w:multiLevelType w:val="multilevel"/>
    <w:tmpl w:val="095D70A4"/>
    <w:lvl w:ilvl="0">
      <w:start w:val="2"/>
      <w:numFmt w:val="decimal"/>
      <w:lvlText w:val="（%1）"/>
      <w:lvlJc w:val="left"/>
      <w:pPr>
        <w:ind w:left="1719" w:hanging="1080"/>
      </w:pPr>
      <w:rPr>
        <w:rFonts w:ascii="Times New Roman" w:eastAsia="Times New Roman" w:hAnsi="Times New Roman" w:cs="Times New Roman" w:hint="default"/>
        <w:b/>
      </w:rPr>
    </w:lvl>
    <w:lvl w:ilvl="1">
      <w:start w:val="1"/>
      <w:numFmt w:val="lowerLetter"/>
      <w:lvlText w:val="%2)"/>
      <w:lvlJc w:val="left"/>
      <w:pPr>
        <w:ind w:left="1519" w:hanging="440"/>
      </w:pPr>
    </w:lvl>
    <w:lvl w:ilvl="2">
      <w:start w:val="1"/>
      <w:numFmt w:val="lowerRoman"/>
      <w:lvlText w:val="%3."/>
      <w:lvlJc w:val="right"/>
      <w:pPr>
        <w:ind w:left="1959" w:hanging="440"/>
      </w:pPr>
    </w:lvl>
    <w:lvl w:ilvl="3">
      <w:start w:val="1"/>
      <w:numFmt w:val="decimal"/>
      <w:lvlText w:val="%4."/>
      <w:lvlJc w:val="left"/>
      <w:pPr>
        <w:ind w:left="2399" w:hanging="440"/>
      </w:pPr>
    </w:lvl>
    <w:lvl w:ilvl="4">
      <w:start w:val="1"/>
      <w:numFmt w:val="lowerLetter"/>
      <w:lvlText w:val="%5)"/>
      <w:lvlJc w:val="left"/>
      <w:pPr>
        <w:ind w:left="2839" w:hanging="440"/>
      </w:pPr>
    </w:lvl>
    <w:lvl w:ilvl="5">
      <w:start w:val="1"/>
      <w:numFmt w:val="lowerRoman"/>
      <w:lvlText w:val="%6."/>
      <w:lvlJc w:val="right"/>
      <w:pPr>
        <w:ind w:left="3279" w:hanging="440"/>
      </w:pPr>
    </w:lvl>
    <w:lvl w:ilvl="6">
      <w:start w:val="1"/>
      <w:numFmt w:val="decimal"/>
      <w:lvlText w:val="%7."/>
      <w:lvlJc w:val="left"/>
      <w:pPr>
        <w:ind w:left="3719" w:hanging="440"/>
      </w:pPr>
    </w:lvl>
    <w:lvl w:ilvl="7">
      <w:start w:val="1"/>
      <w:numFmt w:val="lowerLetter"/>
      <w:lvlText w:val="%8)"/>
      <w:lvlJc w:val="left"/>
      <w:pPr>
        <w:ind w:left="4159" w:hanging="440"/>
      </w:pPr>
    </w:lvl>
    <w:lvl w:ilvl="8">
      <w:start w:val="1"/>
      <w:numFmt w:val="lowerRoman"/>
      <w:lvlText w:val="%9."/>
      <w:lvlJc w:val="right"/>
      <w:pPr>
        <w:ind w:left="4599" w:hanging="440"/>
      </w:pPr>
    </w:lvl>
  </w:abstractNum>
  <w:num w:numId="1" w16cid:durableId="1705864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E2NzE1YjExY2I4MTgxYTc0MzI4NzFiOTJhOTBmNGIifQ=="/>
  </w:docVars>
  <w:rsids>
    <w:rsidRoot w:val="005E7C49"/>
    <w:rsid w:val="0000024F"/>
    <w:rsid w:val="00006CA5"/>
    <w:rsid w:val="00007A9E"/>
    <w:rsid w:val="00021E89"/>
    <w:rsid w:val="00070A4A"/>
    <w:rsid w:val="00097D41"/>
    <w:rsid w:val="000A2D67"/>
    <w:rsid w:val="000A3E8B"/>
    <w:rsid w:val="000C7BD2"/>
    <w:rsid w:val="00154273"/>
    <w:rsid w:val="001678C6"/>
    <w:rsid w:val="00177D29"/>
    <w:rsid w:val="001B6A30"/>
    <w:rsid w:val="0020779E"/>
    <w:rsid w:val="00217221"/>
    <w:rsid w:val="00222221"/>
    <w:rsid w:val="00297D90"/>
    <w:rsid w:val="002C77C6"/>
    <w:rsid w:val="0034285E"/>
    <w:rsid w:val="0035082F"/>
    <w:rsid w:val="0037602D"/>
    <w:rsid w:val="0039215D"/>
    <w:rsid w:val="003C1DB6"/>
    <w:rsid w:val="003C524D"/>
    <w:rsid w:val="003C7723"/>
    <w:rsid w:val="003D353E"/>
    <w:rsid w:val="003D5102"/>
    <w:rsid w:val="003D67A0"/>
    <w:rsid w:val="003F6C79"/>
    <w:rsid w:val="0041036D"/>
    <w:rsid w:val="00414501"/>
    <w:rsid w:val="0043640F"/>
    <w:rsid w:val="00466766"/>
    <w:rsid w:val="00477781"/>
    <w:rsid w:val="00483F41"/>
    <w:rsid w:val="0049004F"/>
    <w:rsid w:val="00492E8C"/>
    <w:rsid w:val="004963AD"/>
    <w:rsid w:val="004D2220"/>
    <w:rsid w:val="005320F9"/>
    <w:rsid w:val="0054487A"/>
    <w:rsid w:val="0055020A"/>
    <w:rsid w:val="00571A6C"/>
    <w:rsid w:val="005A1020"/>
    <w:rsid w:val="005B4747"/>
    <w:rsid w:val="005C5ABE"/>
    <w:rsid w:val="005E7C49"/>
    <w:rsid w:val="00614F5D"/>
    <w:rsid w:val="00651881"/>
    <w:rsid w:val="0068682F"/>
    <w:rsid w:val="006931C0"/>
    <w:rsid w:val="006A0C53"/>
    <w:rsid w:val="006A1227"/>
    <w:rsid w:val="006C5E95"/>
    <w:rsid w:val="006E4E8B"/>
    <w:rsid w:val="007271D5"/>
    <w:rsid w:val="00790E70"/>
    <w:rsid w:val="007F2816"/>
    <w:rsid w:val="007F5F70"/>
    <w:rsid w:val="008157E7"/>
    <w:rsid w:val="00876B60"/>
    <w:rsid w:val="008C2403"/>
    <w:rsid w:val="008E76C9"/>
    <w:rsid w:val="00913A5A"/>
    <w:rsid w:val="009204F5"/>
    <w:rsid w:val="0092177E"/>
    <w:rsid w:val="0092272D"/>
    <w:rsid w:val="00923960"/>
    <w:rsid w:val="00941090"/>
    <w:rsid w:val="0095260E"/>
    <w:rsid w:val="00955AAE"/>
    <w:rsid w:val="009758CC"/>
    <w:rsid w:val="009B296E"/>
    <w:rsid w:val="009E0E78"/>
    <w:rsid w:val="00A116A9"/>
    <w:rsid w:val="00A23422"/>
    <w:rsid w:val="00A41C2B"/>
    <w:rsid w:val="00A42CA4"/>
    <w:rsid w:val="00A56C5D"/>
    <w:rsid w:val="00AC6BF8"/>
    <w:rsid w:val="00AD7E76"/>
    <w:rsid w:val="00AF77E8"/>
    <w:rsid w:val="00B015C1"/>
    <w:rsid w:val="00B12F56"/>
    <w:rsid w:val="00B130E8"/>
    <w:rsid w:val="00B902A8"/>
    <w:rsid w:val="00BC2BC7"/>
    <w:rsid w:val="00BD067B"/>
    <w:rsid w:val="00C409BD"/>
    <w:rsid w:val="00C41BDA"/>
    <w:rsid w:val="00C4651A"/>
    <w:rsid w:val="00C5568D"/>
    <w:rsid w:val="00C72851"/>
    <w:rsid w:val="00CC1C3A"/>
    <w:rsid w:val="00D22451"/>
    <w:rsid w:val="00D832E5"/>
    <w:rsid w:val="00DA1A34"/>
    <w:rsid w:val="00DD576F"/>
    <w:rsid w:val="00DD5BA5"/>
    <w:rsid w:val="00E0326D"/>
    <w:rsid w:val="00E84B78"/>
    <w:rsid w:val="00E93486"/>
    <w:rsid w:val="00EC32FB"/>
    <w:rsid w:val="00ED0878"/>
    <w:rsid w:val="00ED336E"/>
    <w:rsid w:val="00EE36B0"/>
    <w:rsid w:val="00F00A59"/>
    <w:rsid w:val="00F03037"/>
    <w:rsid w:val="00F06DA8"/>
    <w:rsid w:val="00F618A4"/>
    <w:rsid w:val="00FF0A17"/>
    <w:rsid w:val="13C52238"/>
    <w:rsid w:val="1B487F31"/>
    <w:rsid w:val="1C1147C7"/>
    <w:rsid w:val="20C52741"/>
    <w:rsid w:val="4A121587"/>
    <w:rsid w:val="4B4451DC"/>
    <w:rsid w:val="59204F55"/>
    <w:rsid w:val="65DA6FA5"/>
    <w:rsid w:val="668A2779"/>
    <w:rsid w:val="693551DC"/>
    <w:rsid w:val="79093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BA943DD"/>
  <w15:docId w15:val="{AD88F886-4CDB-4510-953D-8393E2E20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335" w:lineRule="auto"/>
      <w:ind w:left="23" w:hanging="10"/>
    </w:pPr>
    <w:rPr>
      <w:rFonts w:ascii="仿宋" w:eastAsia="仿宋" w:hAnsi="仿宋" w:cs="仿宋"/>
      <w:color w:val="000000"/>
      <w:kern w:val="2"/>
      <w:sz w:val="32"/>
      <w:szCs w:val="22"/>
      <w14:ligatures w14:val="standardContextual"/>
    </w:rPr>
  </w:style>
  <w:style w:type="paragraph" w:styleId="1">
    <w:name w:val="heading 1"/>
    <w:next w:val="a"/>
    <w:link w:val="10"/>
    <w:uiPriority w:val="9"/>
    <w:qFormat/>
    <w:pPr>
      <w:keepNext/>
      <w:keepLines/>
      <w:spacing w:after="112" w:line="259" w:lineRule="auto"/>
      <w:ind w:left="663" w:hanging="10"/>
      <w:outlineLvl w:val="0"/>
    </w:pPr>
    <w:rPr>
      <w:rFonts w:ascii="楷体" w:eastAsia="楷体" w:hAnsi="楷体" w:cs="楷体"/>
      <w:color w:val="000000"/>
      <w:kern w:val="2"/>
      <w:sz w:val="32"/>
      <w:szCs w:val="22"/>
      <w14:ligatures w14:val="standardContextual"/>
    </w:rPr>
  </w:style>
  <w:style w:type="paragraph" w:styleId="2">
    <w:name w:val="heading 2"/>
    <w:next w:val="a"/>
    <w:link w:val="20"/>
    <w:uiPriority w:val="9"/>
    <w:unhideWhenUsed/>
    <w:qFormat/>
    <w:pPr>
      <w:keepNext/>
      <w:keepLines/>
      <w:spacing w:after="121" w:line="259" w:lineRule="auto"/>
      <w:ind w:left="663" w:hanging="10"/>
      <w:outlineLvl w:val="1"/>
    </w:pPr>
    <w:rPr>
      <w:rFonts w:ascii="黑体" w:eastAsia="黑体" w:hAnsi="黑体" w:cs="黑体"/>
      <w:color w:val="000000"/>
      <w:kern w:val="2"/>
      <w:sz w:val="3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style>
  <w:style w:type="paragraph" w:styleId="a4">
    <w:name w:val="header"/>
    <w:basedOn w:val="a"/>
    <w:link w:val="a5"/>
    <w:uiPriority w:val="99"/>
    <w:unhideWhenUsed/>
    <w:qFormat/>
    <w:pPr>
      <w:tabs>
        <w:tab w:val="center" w:pos="4153"/>
        <w:tab w:val="right" w:pos="8306"/>
      </w:tabs>
      <w:snapToGrid w:val="0"/>
      <w:spacing w:line="240" w:lineRule="auto"/>
      <w:jc w:val="center"/>
    </w:pPr>
    <w:rPr>
      <w:sz w:val="18"/>
      <w:szCs w:val="18"/>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qFormat/>
    <w:rPr>
      <w:sz w:val="21"/>
      <w:szCs w:val="21"/>
    </w:rPr>
  </w:style>
  <w:style w:type="character" w:customStyle="1" w:styleId="10">
    <w:name w:val="标题 1 字符"/>
    <w:link w:val="1"/>
    <w:rPr>
      <w:rFonts w:ascii="楷体" w:eastAsia="楷体" w:hAnsi="楷体" w:cs="楷体"/>
      <w:color w:val="000000"/>
      <w:sz w:val="32"/>
    </w:rPr>
  </w:style>
  <w:style w:type="character" w:customStyle="1" w:styleId="20">
    <w:name w:val="标题 2 字符"/>
    <w:link w:val="2"/>
    <w:rPr>
      <w:rFonts w:ascii="黑体" w:eastAsia="黑体" w:hAnsi="黑体" w:cs="黑体"/>
      <w:color w:val="000000"/>
      <w:sz w:val="32"/>
    </w:rPr>
  </w:style>
  <w:style w:type="table" w:customStyle="1" w:styleId="TableGrid">
    <w:name w:val="TableGrid"/>
    <w:qFormat/>
    <w:tblPr>
      <w:tblCellMar>
        <w:top w:w="0" w:type="dxa"/>
        <w:left w:w="0" w:type="dxa"/>
        <w:bottom w:w="0" w:type="dxa"/>
        <w:right w:w="0" w:type="dxa"/>
      </w:tblCellMar>
    </w:tblPr>
  </w:style>
  <w:style w:type="character" w:customStyle="1" w:styleId="a5">
    <w:name w:val="页眉 字符"/>
    <w:basedOn w:val="a0"/>
    <w:link w:val="a4"/>
    <w:uiPriority w:val="99"/>
    <w:rPr>
      <w:rFonts w:ascii="仿宋" w:eastAsia="仿宋" w:hAnsi="仿宋" w:cs="仿宋"/>
      <w:color w:val="000000"/>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11</Pages>
  <Words>689</Words>
  <Characters>3928</Characters>
  <Application>Microsoft Office Word</Application>
  <DocSecurity>0</DocSecurity>
  <Lines>32</Lines>
  <Paragraphs>9</Paragraphs>
  <ScaleCrop>false</ScaleCrop>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jianyu song</dc:creator>
  <cp:lastModifiedBy>jianyu song</cp:lastModifiedBy>
  <cp:revision>82</cp:revision>
  <dcterms:created xsi:type="dcterms:W3CDTF">2024-05-22T14:32:00Z</dcterms:created>
  <dcterms:modified xsi:type="dcterms:W3CDTF">2024-12-23T07:54:00Z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9BBE611437794BB68873727AD1E5997B_12</vt:lpwstr>
  </property>
</Properties>
</file>