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8F8F7">
      <w:pPr>
        <w:jc w:val="center"/>
        <w:rPr>
          <w:rFonts w:hint="eastAsia" w:ascii="宋体" w:hAnsi="宋体" w:eastAsia="宋体" w:cs="宋体"/>
          <w:b/>
          <w:bCs/>
          <w:sz w:val="52"/>
          <w:szCs w:val="52"/>
        </w:rPr>
      </w:pPr>
      <w:r>
        <w:rPr>
          <w:rFonts w:hint="eastAsia" w:ascii="宋体" w:hAnsi="宋体" w:eastAsia="宋体" w:cs="宋体"/>
          <w:b/>
          <w:bCs/>
          <w:sz w:val="52"/>
          <w:szCs w:val="52"/>
        </w:rPr>
        <w:t>“兴国杯”大学生创新创业大赛</w:t>
      </w:r>
    </w:p>
    <w:p w14:paraId="4E176956">
      <w:pPr>
        <w:jc w:val="center"/>
        <w:rPr>
          <w:rFonts w:hint="eastAsia" w:ascii="宋体" w:hAnsi="宋体" w:eastAsia="宋体" w:cs="宋体"/>
          <w:b/>
          <w:bCs/>
          <w:sz w:val="52"/>
          <w:szCs w:val="52"/>
        </w:rPr>
      </w:pPr>
    </w:p>
    <w:p w14:paraId="75A7AD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40" w:lineRule="atLeast"/>
        <w:ind w:right="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关于举办“兴国杯”大学生创新创业大赛通知：</w:t>
      </w:r>
    </w:p>
    <w:p w14:paraId="21B5E26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0" w:afterAutospacing="0" w:line="240" w:lineRule="atLeast"/>
        <w:ind w:left="0" w:leftChars="0" w:right="0" w:rightChars="0" w:firstLine="560" w:firstLineChars="200"/>
        <w:textAlignment w:val="auto"/>
        <w:outlineLvl w:val="0"/>
        <w:rPr>
          <w:rFonts w:hint="default" w:ascii="宋体" w:hAnsi="宋体" w:eastAsia="宋体" w:cs="宋体"/>
          <w:sz w:val="28"/>
          <w:szCs w:val="28"/>
          <w:lang w:val="en-US" w:eastAsia="zh-CN"/>
        </w:rPr>
      </w:pPr>
      <w:r>
        <w:rPr>
          <w:rFonts w:hint="eastAsia" w:ascii="宋体" w:hAnsi="宋体" w:eastAsia="宋体" w:cs="宋体"/>
          <w:sz w:val="28"/>
          <w:szCs w:val="28"/>
        </w:rPr>
        <w:t>为深入贯彻落实国家创新驱动发展战略和高校创新创业教育改革要求，进一步激发大学生的创新创业热情，培养造就 “创学赋能，同创未来” 的生力军，搭建创新创业平台，鼓励学生将创新思维与实践相结合，提高学生的创新能力、创业能力和综合素质，促进优秀创业项目落地转化</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定于2025年1月15日举办“兴国杯”大学生创新创业大赛。</w:t>
      </w:r>
    </w:p>
    <w:p w14:paraId="48BA7FD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0" w:afterAutospacing="0" w:line="240" w:lineRule="atLeast"/>
        <w:ind w:left="0" w:leftChars="0" w:right="0" w:rightChars="0" w:firstLine="562" w:firstLineChars="200"/>
        <w:textAlignment w:val="auto"/>
        <w:outlineLvl w:val="0"/>
        <w:rPr>
          <w:rFonts w:hint="eastAsia" w:ascii="宋体" w:hAnsi="宋体" w:eastAsia="宋体" w:cs="宋体"/>
          <w:b/>
          <w:bCs/>
          <w:sz w:val="28"/>
          <w:szCs w:val="28"/>
          <w:lang w:val="en-US" w:eastAsia="zh-CN"/>
        </w:rPr>
      </w:pPr>
      <w:r>
        <w:rPr>
          <w:rFonts w:hint="eastAsia" w:ascii="宋体" w:hAnsi="宋体" w:eastAsia="宋体" w:cs="宋体"/>
          <w:b/>
          <w:bCs/>
          <w:kern w:val="0"/>
          <w:sz w:val="28"/>
          <w:szCs w:val="28"/>
          <w:lang w:val="en-US" w:eastAsia="zh-CN" w:bidi="ar"/>
        </w:rPr>
        <w:t>一、</w:t>
      </w:r>
      <w:r>
        <w:rPr>
          <w:rFonts w:hint="eastAsia" w:ascii="宋体" w:hAnsi="宋体" w:eastAsia="宋体" w:cs="宋体"/>
          <w:b/>
          <w:bCs/>
          <w:sz w:val="28"/>
          <w:szCs w:val="28"/>
          <w:lang w:val="en-US" w:eastAsia="zh-CN"/>
        </w:rPr>
        <w:t>大赛宗旨</w:t>
      </w:r>
    </w:p>
    <w:p w14:paraId="47E271B9">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大赛以“</w:t>
      </w:r>
      <w:r>
        <w:rPr>
          <w:rFonts w:hint="eastAsia" w:ascii="宋体" w:hAnsi="宋体" w:eastAsia="宋体" w:cs="宋体"/>
          <w:sz w:val="28"/>
          <w:szCs w:val="28"/>
        </w:rPr>
        <w:t>创学赋能，同创未来</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为目标，促进学生的创新创造能力，普及创新创业知识，拓宽就业创业渠道，挖掘创新人才，培育多元化的未来产业推进力量。</w:t>
      </w:r>
    </w:p>
    <w:p w14:paraId="6287247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0" w:afterAutospacing="0" w:line="240" w:lineRule="atLeast"/>
        <w:ind w:left="0" w:leftChars="0" w:right="0" w:rightChars="0" w:firstLine="562" w:firstLineChars="200"/>
        <w:textAlignment w:val="auto"/>
        <w:outlineLvl w:val="0"/>
        <w:rPr>
          <w:rFonts w:hint="eastAsia" w:ascii="宋体" w:hAnsi="宋体" w:eastAsia="宋体" w:cs="宋体"/>
          <w:b/>
          <w:bCs/>
          <w:sz w:val="28"/>
          <w:szCs w:val="28"/>
          <w:lang w:val="en-US" w:eastAsia="zh-CN"/>
        </w:rPr>
      </w:pPr>
      <w:r>
        <w:rPr>
          <w:rFonts w:hint="eastAsia" w:ascii="宋体" w:hAnsi="宋体" w:eastAsia="宋体" w:cs="宋体"/>
          <w:b/>
          <w:bCs/>
          <w:kern w:val="0"/>
          <w:sz w:val="28"/>
          <w:szCs w:val="28"/>
          <w:lang w:val="en-US" w:eastAsia="zh-CN" w:bidi="ar"/>
        </w:rPr>
        <w:t>二、</w:t>
      </w:r>
      <w:r>
        <w:rPr>
          <w:rFonts w:hint="eastAsia" w:ascii="宋体" w:hAnsi="宋体" w:eastAsia="宋体" w:cs="宋体"/>
          <w:b/>
          <w:bCs/>
          <w:sz w:val="28"/>
          <w:szCs w:val="28"/>
          <w:lang w:val="en-US" w:eastAsia="zh-CN"/>
        </w:rPr>
        <w:t>组织单位</w:t>
      </w:r>
    </w:p>
    <w:p w14:paraId="2D91513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0" w:afterAutospacing="0" w:line="240" w:lineRule="atLeast"/>
        <w:ind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主办方：“兴国杯”大学生创新创业大赛组委会</w:t>
      </w:r>
    </w:p>
    <w:p w14:paraId="4D5D9E4A">
      <w:pPr>
        <w:keepNext w:val="0"/>
        <w:keepLines w:val="0"/>
        <w:pageBreakBefore w:val="0"/>
        <w:kinsoku/>
        <w:wordWrap/>
        <w:overflowPunct/>
        <w:topLinePunct w:val="0"/>
        <w:autoSpaceDE/>
        <w:autoSpaceDN/>
        <w:bidi w:val="0"/>
        <w:adjustRightInd/>
        <w:snapToGrid/>
        <w:ind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、参赛对象</w:t>
      </w:r>
    </w:p>
    <w:p w14:paraId="3DEC6938">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全国高校全日制在校生</w:t>
      </w:r>
      <w:r>
        <w:rPr>
          <w:rFonts w:hint="eastAsia" w:ascii="宋体" w:hAnsi="宋体" w:eastAsia="宋体" w:cs="宋体"/>
          <w:sz w:val="28"/>
          <w:szCs w:val="28"/>
          <w:lang w:eastAsia="zh-CN"/>
        </w:rPr>
        <w:t>（</w:t>
      </w:r>
      <w:r>
        <w:rPr>
          <w:rFonts w:hint="eastAsia" w:ascii="宋体" w:hAnsi="宋体" w:eastAsia="宋体" w:cs="宋体"/>
          <w:sz w:val="28"/>
          <w:szCs w:val="28"/>
        </w:rPr>
        <w:t>研究生、本科生、专科生</w:t>
      </w:r>
      <w:r>
        <w:rPr>
          <w:rFonts w:hint="eastAsia" w:ascii="宋体" w:hAnsi="宋体" w:eastAsia="宋体" w:cs="宋体"/>
          <w:sz w:val="28"/>
          <w:szCs w:val="28"/>
          <w:lang w:eastAsia="zh-CN"/>
        </w:rPr>
        <w:t>）</w:t>
      </w:r>
      <w:r>
        <w:rPr>
          <w:rFonts w:hint="eastAsia" w:ascii="宋体" w:hAnsi="宋体" w:eastAsia="宋体" w:cs="宋体"/>
          <w:sz w:val="28"/>
          <w:szCs w:val="28"/>
        </w:rPr>
        <w:t>、社会人士</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35岁以下）</w:t>
      </w:r>
      <w:r>
        <w:rPr>
          <w:rFonts w:hint="eastAsia" w:ascii="宋体" w:hAnsi="宋体" w:eastAsia="宋体" w:cs="宋体"/>
          <w:sz w:val="28"/>
          <w:szCs w:val="28"/>
        </w:rPr>
        <w:t>、海外留学人士等，无专业要求</w:t>
      </w:r>
      <w:r>
        <w:rPr>
          <w:rFonts w:hint="eastAsia" w:ascii="宋体" w:hAnsi="宋体" w:eastAsia="宋体" w:cs="宋体"/>
          <w:sz w:val="28"/>
          <w:szCs w:val="28"/>
          <w:lang w:eastAsia="zh-CN"/>
        </w:rPr>
        <w:t>。</w:t>
      </w:r>
    </w:p>
    <w:p w14:paraId="4BACD006">
      <w:pPr>
        <w:keepNext w:val="0"/>
        <w:keepLines w:val="0"/>
        <w:pageBreakBefore w:val="0"/>
        <w:numPr>
          <w:ilvl w:val="0"/>
          <w:numId w:val="0"/>
        </w:numPr>
        <w:kinsoku/>
        <w:wordWrap/>
        <w:overflowPunct/>
        <w:topLinePunct w:val="0"/>
        <w:autoSpaceDE/>
        <w:autoSpaceDN/>
        <w:bidi w:val="0"/>
        <w:adjustRightInd/>
        <w:snapToGrid/>
        <w:ind w:firstLine="562" w:firstLineChars="200"/>
        <w:textAlignment w:val="auto"/>
        <w:outlineLvl w:val="0"/>
        <w:rPr>
          <w:rFonts w:hint="eastAsia" w:ascii="宋体" w:hAnsi="宋体" w:eastAsia="宋体" w:cs="宋体"/>
          <w:b/>
          <w:bCs/>
          <w:sz w:val="28"/>
          <w:szCs w:val="28"/>
          <w:lang w:val="en-US" w:eastAsia="zh-CN"/>
        </w:rPr>
      </w:pPr>
      <w:r>
        <w:rPr>
          <w:rFonts w:hint="eastAsia" w:ascii="宋体" w:hAnsi="宋体" w:eastAsia="宋体" w:cs="宋体"/>
          <w:b/>
          <w:bCs/>
          <w:kern w:val="2"/>
          <w:sz w:val="28"/>
          <w:szCs w:val="28"/>
          <w:lang w:val="en-US" w:eastAsia="zh-CN" w:bidi="ar-SA"/>
        </w:rPr>
        <w:t>四、</w:t>
      </w:r>
      <w:r>
        <w:rPr>
          <w:rFonts w:hint="eastAsia" w:ascii="宋体" w:hAnsi="宋体" w:eastAsia="宋体" w:cs="宋体"/>
          <w:b/>
          <w:bCs/>
          <w:sz w:val="28"/>
          <w:szCs w:val="28"/>
          <w:lang w:val="en-US" w:eastAsia="zh-CN"/>
        </w:rPr>
        <w:t>参赛团队</w:t>
      </w:r>
    </w:p>
    <w:p w14:paraId="4C76C2C9">
      <w:pPr>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1.竞赛</w:t>
      </w:r>
      <w:r>
        <w:rPr>
          <w:rFonts w:hint="eastAsia" w:ascii="宋体" w:hAnsi="宋体" w:eastAsia="宋体" w:cs="宋体"/>
          <w:sz w:val="28"/>
          <w:szCs w:val="28"/>
          <w:highlight w:val="none"/>
          <w:lang w:val="en-US" w:eastAsia="zh-CN"/>
        </w:rPr>
        <w:t>为团队形式</w:t>
      </w:r>
      <w:r>
        <w:rPr>
          <w:rFonts w:hint="eastAsia" w:ascii="宋体" w:hAnsi="宋体" w:eastAsia="宋体" w:cs="宋体"/>
          <w:sz w:val="28"/>
          <w:szCs w:val="28"/>
          <w:lang w:val="en-US" w:eastAsia="zh-CN"/>
        </w:rPr>
        <w:t>参赛形式，每个参赛团队原则上不超过6名学生；</w:t>
      </w:r>
    </w:p>
    <w:p w14:paraId="2D8B95E9">
      <w:pPr>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2.为方便赛事组织及安排，各参赛团队可指定1-2名指导教师（指导教师非必须）；</w:t>
      </w:r>
    </w:p>
    <w:p w14:paraId="655D9B1D">
      <w:pPr>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3.为更好地促进不同学科、专业及学校之间的交流与合作，本竞赛特别鼓励学生跨专业和跨学校组队，但共同完成的参赛作品将进行统一评奖。</w:t>
      </w:r>
    </w:p>
    <w:p w14:paraId="4D0E282A">
      <w:pPr>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4.竞赛期间，若有特殊情况需要修正更换队员及指导老师个人信息，请联系组委会孙老师审核，更改信息发至文末QQ及邮箱；开赛后非特殊情况，信息不予更改。</w:t>
      </w:r>
    </w:p>
    <w:p w14:paraId="75478B0C">
      <w:pPr>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补充说明：</w:t>
      </w:r>
    </w:p>
    <w:p w14:paraId="1DCE8B03">
      <w:pPr>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1.本次大赛本着公平、公正、公开的原则，对每支参赛团队的作品进行评比。</w:t>
      </w:r>
    </w:p>
    <w:p w14:paraId="4DA4CCE5">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参赛团队应拥有项目作品著作权，在参赛过程中应遵守中国法律法规规定，不破坏公序良俗，大赛竞组委不承担包括但不限于肖像权、名誉权、隐私权、著作权、商标权等纠纷而产生的法律责任，其法律责任由参赛选手本人承担。</w:t>
      </w:r>
      <w:r>
        <w:rPr>
          <w:rFonts w:hint="eastAsia" w:ascii="宋体" w:hAnsi="宋体" w:eastAsia="宋体" w:cs="宋体"/>
          <w:sz w:val="28"/>
          <w:szCs w:val="28"/>
        </w:rPr>
        <w:t>大赛组委会有权在大赛相关活动中对参赛作品进行展示、宣传和推广，但需注明作品的作者和出处。</w:t>
      </w:r>
    </w:p>
    <w:p w14:paraId="435BEBA5">
      <w:pPr>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3.参赛团队在官网报名时填写的团队名和作品名内容应当充满正能量、符合主旋律，不能含有色情、暴力和低俗等内容，更不能与中华人民共和国法律相抵触。拒绝虚假信息和与事实不符的证据、材料等内容。</w:t>
      </w:r>
    </w:p>
    <w:p w14:paraId="33993A8D">
      <w:pPr>
        <w:keepNext w:val="0"/>
        <w:keepLines w:val="0"/>
        <w:pageBreakBefore w:val="0"/>
        <w:numPr>
          <w:ilvl w:val="0"/>
          <w:numId w:val="0"/>
        </w:numPr>
        <w:kinsoku/>
        <w:wordWrap/>
        <w:overflowPunct/>
        <w:topLinePunct w:val="0"/>
        <w:autoSpaceDE/>
        <w:autoSpaceDN/>
        <w:bidi w:val="0"/>
        <w:adjustRightInd/>
        <w:snapToGrid/>
        <w:ind w:left="0" w:leftChars="0" w:firstLine="562" w:firstLineChars="200"/>
        <w:textAlignment w:val="auto"/>
        <w:outlineLvl w:val="0"/>
        <w:rPr>
          <w:rFonts w:hint="eastAsia" w:ascii="宋体" w:hAnsi="宋体" w:eastAsia="宋体" w:cs="宋体"/>
          <w:b/>
          <w:bCs/>
          <w:sz w:val="28"/>
          <w:szCs w:val="28"/>
          <w:highlight w:val="none"/>
          <w:lang w:val="en-US" w:eastAsia="zh-CN"/>
        </w:rPr>
      </w:pPr>
      <w:r>
        <w:rPr>
          <w:rFonts w:hint="eastAsia" w:ascii="宋体" w:hAnsi="宋体" w:eastAsia="宋体" w:cs="宋体"/>
          <w:b/>
          <w:bCs/>
          <w:kern w:val="2"/>
          <w:sz w:val="28"/>
          <w:szCs w:val="28"/>
          <w:lang w:val="en-US" w:eastAsia="zh-CN" w:bidi="ar-SA"/>
        </w:rPr>
        <w:t>五、</w:t>
      </w:r>
      <w:r>
        <w:rPr>
          <w:rFonts w:hint="eastAsia" w:ascii="宋体" w:hAnsi="宋体" w:eastAsia="宋体" w:cs="宋体"/>
          <w:b/>
          <w:bCs/>
          <w:sz w:val="28"/>
          <w:szCs w:val="28"/>
          <w:highlight w:val="none"/>
          <w:lang w:val="en-US" w:eastAsia="zh-CN"/>
        </w:rPr>
        <w:t>赛程设置及时间安排</w:t>
      </w:r>
    </w:p>
    <w:p w14:paraId="69B5F887">
      <w:pPr>
        <w:keepNext w:val="0"/>
        <w:keepLines w:val="0"/>
        <w:pageBreakBefore w:val="0"/>
        <w:numPr>
          <w:ilvl w:val="0"/>
          <w:numId w:val="0"/>
        </w:numPr>
        <w:kinsoku/>
        <w:wordWrap/>
        <w:overflowPunct/>
        <w:topLinePunct w:val="0"/>
        <w:autoSpaceDE/>
        <w:autoSpaceDN/>
        <w:bidi w:val="0"/>
        <w:adjustRightInd/>
        <w:snapToGrid/>
        <w:ind w:left="0" w:leftChars="0" w:firstLine="560" w:firstLineChars="200"/>
        <w:textAlignment w:val="auto"/>
        <w:outlineLvl w:val="1"/>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（一）赛程设置</w:t>
      </w:r>
    </w:p>
    <w:p w14:paraId="5D57A2EE">
      <w:pPr>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赛项赛程分为：分区赛竞赛及全国总决赛两个阶段。</w:t>
      </w:r>
    </w:p>
    <w:p w14:paraId="49897BBB">
      <w:pPr>
        <w:keepNext w:val="0"/>
        <w:keepLines w:val="0"/>
        <w:pageBreakBefore w:val="0"/>
        <w:numPr>
          <w:ilvl w:val="0"/>
          <w:numId w:val="0"/>
        </w:numPr>
        <w:kinsoku/>
        <w:wordWrap/>
        <w:overflowPunct/>
        <w:topLinePunct w:val="0"/>
        <w:autoSpaceDE/>
        <w:autoSpaceDN/>
        <w:bidi w:val="0"/>
        <w:adjustRightInd/>
        <w:snapToGrid/>
        <w:ind w:firstLine="562" w:firstLineChars="200"/>
        <w:jc w:val="center"/>
        <w:textAlignment w:val="auto"/>
        <w:outlineLvl w:val="0"/>
        <w:rPr>
          <w:rFonts w:hint="default" w:ascii="宋体" w:hAnsi="宋体" w:eastAsia="宋体" w:cs="宋体"/>
          <w:b/>
          <w:bCs/>
          <w:kern w:val="0"/>
          <w:sz w:val="28"/>
          <w:szCs w:val="28"/>
          <w:highlight w:val="none"/>
          <w:lang w:val="en-US" w:eastAsia="zh-CN" w:bidi="ar"/>
        </w:rPr>
      </w:pPr>
      <w:r>
        <w:rPr>
          <w:rFonts w:hint="eastAsia" w:ascii="宋体" w:hAnsi="宋体" w:eastAsia="宋体" w:cs="宋体"/>
          <w:b/>
          <w:bCs/>
          <w:kern w:val="0"/>
          <w:sz w:val="28"/>
          <w:szCs w:val="28"/>
          <w:highlight w:val="none"/>
          <w:lang w:val="en-US" w:eastAsia="zh-CN" w:bidi="ar"/>
        </w:rPr>
        <w:t>赛区划分</w:t>
      </w:r>
    </w:p>
    <w:tbl>
      <w:tblPr>
        <w:tblStyle w:val="3"/>
        <w:tblW w:w="87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13"/>
        <w:gridCol w:w="6646"/>
      </w:tblGrid>
      <w:tr w14:paraId="025DB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atLeast"/>
        </w:trPr>
        <w:tc>
          <w:tcPr>
            <w:tcW w:w="2113" w:type="dxa"/>
            <w:tcBorders>
              <w:top w:val="single" w:color="CCCCCC" w:sz="4" w:space="0"/>
              <w:left w:val="single" w:color="CCCCCC" w:sz="4" w:space="0"/>
              <w:bottom w:val="single" w:color="CCCCCC" w:sz="4" w:space="0"/>
              <w:right w:val="single" w:color="CCCCCC" w:sz="4" w:space="0"/>
            </w:tcBorders>
            <w:shd w:val="clear" w:color="auto" w:fill="auto"/>
            <w:vAlign w:val="center"/>
          </w:tcPr>
          <w:p w14:paraId="273B88B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lang w:val="en-US" w:eastAsia="zh-CN" w:bidi="ar"/>
              </w:rPr>
              <w:t>东北赛区</w:t>
            </w:r>
          </w:p>
        </w:tc>
        <w:tc>
          <w:tcPr>
            <w:tcW w:w="6646" w:type="dxa"/>
            <w:tcBorders>
              <w:top w:val="single" w:color="CCCCCC" w:sz="4" w:space="0"/>
              <w:left w:val="single" w:color="CCCCCC" w:sz="4" w:space="0"/>
              <w:bottom w:val="single" w:color="CCCCCC" w:sz="4" w:space="0"/>
              <w:right w:val="single" w:color="CCCCCC" w:sz="4" w:space="0"/>
            </w:tcBorders>
            <w:shd w:val="clear" w:color="auto" w:fill="auto"/>
            <w:vAlign w:val="center"/>
          </w:tcPr>
          <w:p w14:paraId="63243985">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lang w:val="en-US" w:eastAsia="zh-CN" w:bidi="ar"/>
              </w:rPr>
              <w:t>黑龙江省、吉林省、辽宁省、内蒙古自治区</w:t>
            </w:r>
          </w:p>
        </w:tc>
      </w:tr>
      <w:tr w14:paraId="7808C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0" w:hRule="atLeast"/>
        </w:trPr>
        <w:tc>
          <w:tcPr>
            <w:tcW w:w="2113" w:type="dxa"/>
            <w:tcBorders>
              <w:top w:val="single" w:color="CCCCCC" w:sz="4" w:space="0"/>
              <w:left w:val="single" w:color="CCCCCC" w:sz="4" w:space="0"/>
              <w:bottom w:val="single" w:color="CCCCCC" w:sz="4" w:space="0"/>
              <w:right w:val="single" w:color="CCCCCC" w:sz="4" w:space="0"/>
            </w:tcBorders>
            <w:shd w:val="clear" w:color="auto" w:fill="auto"/>
            <w:vAlign w:val="center"/>
          </w:tcPr>
          <w:p w14:paraId="29CFF0A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lang w:val="en-US" w:eastAsia="zh-CN" w:bidi="ar"/>
              </w:rPr>
              <w:t>中部赛区</w:t>
            </w:r>
          </w:p>
        </w:tc>
        <w:tc>
          <w:tcPr>
            <w:tcW w:w="6646" w:type="dxa"/>
            <w:tcBorders>
              <w:top w:val="single" w:color="CCCCCC" w:sz="4" w:space="0"/>
              <w:left w:val="single" w:color="CCCCCC" w:sz="4" w:space="0"/>
              <w:bottom w:val="single" w:color="CCCCCC" w:sz="4" w:space="0"/>
              <w:right w:val="single" w:color="CCCCCC" w:sz="4" w:space="0"/>
            </w:tcBorders>
            <w:shd w:val="clear" w:color="auto" w:fill="auto"/>
            <w:vAlign w:val="center"/>
          </w:tcPr>
          <w:p w14:paraId="53338205">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lang w:val="en-US" w:eastAsia="zh-CN" w:bidi="ar"/>
              </w:rPr>
              <w:t>山西省、河南省、湖北省、湖南省、江西省、安徽省</w:t>
            </w:r>
          </w:p>
        </w:tc>
      </w:tr>
      <w:tr w14:paraId="03349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44" w:hRule="atLeast"/>
        </w:trPr>
        <w:tc>
          <w:tcPr>
            <w:tcW w:w="2113" w:type="dxa"/>
            <w:tcBorders>
              <w:top w:val="single" w:color="CCCCCC" w:sz="4" w:space="0"/>
              <w:left w:val="single" w:color="CCCCCC" w:sz="4" w:space="0"/>
              <w:bottom w:val="single" w:color="CCCCCC" w:sz="4" w:space="0"/>
              <w:right w:val="single" w:color="CCCCCC" w:sz="4" w:space="0"/>
            </w:tcBorders>
            <w:shd w:val="clear" w:color="auto" w:fill="auto"/>
            <w:vAlign w:val="center"/>
          </w:tcPr>
          <w:p w14:paraId="273923B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lang w:val="en-US" w:eastAsia="zh-CN" w:bidi="ar"/>
              </w:rPr>
              <w:t>东部赛区</w:t>
            </w:r>
          </w:p>
        </w:tc>
        <w:tc>
          <w:tcPr>
            <w:tcW w:w="6646" w:type="dxa"/>
            <w:tcBorders>
              <w:top w:val="single" w:color="CCCCCC" w:sz="4" w:space="0"/>
              <w:left w:val="single" w:color="CCCCCC" w:sz="4" w:space="0"/>
              <w:bottom w:val="single" w:color="CCCCCC" w:sz="4" w:space="0"/>
              <w:right w:val="single" w:color="CCCCCC" w:sz="4" w:space="0"/>
            </w:tcBorders>
            <w:shd w:val="clear" w:color="auto" w:fill="auto"/>
            <w:vAlign w:val="center"/>
          </w:tcPr>
          <w:p w14:paraId="60364DBB">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lang w:val="en-US" w:eastAsia="zh-CN" w:bidi="ar"/>
              </w:rPr>
              <w:t>北京市、天津市、河北省、山东省、江苏省、上海市、浙江省、福建省、广东省、海南省</w:t>
            </w:r>
          </w:p>
        </w:tc>
      </w:tr>
      <w:tr w14:paraId="3696C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1" w:hRule="atLeast"/>
        </w:trPr>
        <w:tc>
          <w:tcPr>
            <w:tcW w:w="2113" w:type="dxa"/>
            <w:tcBorders>
              <w:top w:val="single" w:color="CCCCCC" w:sz="4" w:space="0"/>
              <w:left w:val="single" w:color="CCCCCC" w:sz="4" w:space="0"/>
              <w:bottom w:val="single" w:color="CCCCCC" w:sz="4" w:space="0"/>
              <w:right w:val="single" w:color="CCCCCC" w:sz="4" w:space="0"/>
            </w:tcBorders>
            <w:shd w:val="clear" w:color="auto" w:fill="auto"/>
            <w:vAlign w:val="center"/>
          </w:tcPr>
          <w:p w14:paraId="027C388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lang w:val="en-US" w:eastAsia="zh-CN" w:bidi="ar"/>
              </w:rPr>
              <w:t>西部赛区</w:t>
            </w:r>
          </w:p>
        </w:tc>
        <w:tc>
          <w:tcPr>
            <w:tcW w:w="6646" w:type="dxa"/>
            <w:tcBorders>
              <w:top w:val="single" w:color="CCCCCC" w:sz="4" w:space="0"/>
              <w:left w:val="single" w:color="CCCCCC" w:sz="4" w:space="0"/>
              <w:bottom w:val="single" w:color="CCCCCC" w:sz="4" w:space="0"/>
              <w:right w:val="single" w:color="CCCCCC" w:sz="4" w:space="0"/>
            </w:tcBorders>
            <w:shd w:val="clear" w:color="auto" w:fill="auto"/>
            <w:vAlign w:val="center"/>
          </w:tcPr>
          <w:p w14:paraId="48DFAAF4">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lang w:val="en-US" w:eastAsia="zh-CN" w:bidi="ar"/>
              </w:rPr>
              <w:t>重庆市、四川省、广西壮族自治区、贵州省、云南省、陕西省、甘肃省、宁夏回族自治区、新疆维吾尔自治区、青海省、西藏自治区</w:t>
            </w:r>
          </w:p>
        </w:tc>
      </w:tr>
    </w:tbl>
    <w:p w14:paraId="675C2A17">
      <w:pPr>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hint="eastAsia" w:ascii="宋体" w:hAnsi="宋体" w:eastAsia="宋体" w:cs="宋体"/>
          <w:sz w:val="28"/>
          <w:szCs w:val="28"/>
          <w:highlight w:val="none"/>
          <w:lang w:val="en-US" w:eastAsia="zh-CN"/>
        </w:rPr>
      </w:pPr>
    </w:p>
    <w:p w14:paraId="61B2FAC4">
      <w:pPr>
        <w:keepNext w:val="0"/>
        <w:keepLines w:val="0"/>
        <w:pageBreakBefore w:val="0"/>
        <w:numPr>
          <w:ilvl w:val="0"/>
          <w:numId w:val="1"/>
        </w:numPr>
        <w:kinsoku/>
        <w:wordWrap/>
        <w:overflowPunct/>
        <w:topLinePunct w:val="0"/>
        <w:autoSpaceDE/>
        <w:autoSpaceDN/>
        <w:bidi w:val="0"/>
        <w:adjustRightInd/>
        <w:snapToGrid/>
        <w:ind w:left="0" w:leftChars="0" w:firstLine="560" w:firstLineChars="200"/>
        <w:textAlignment w:val="auto"/>
        <w:outlineLvl w:val="1"/>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时间安排</w:t>
      </w:r>
    </w:p>
    <w:tbl>
      <w:tblPr>
        <w:tblStyle w:val="5"/>
        <w:tblW w:w="9255" w:type="dxa"/>
        <w:tblInd w:w="-229" w:type="dxa"/>
        <w:tblLayout w:type="autofit"/>
        <w:tblCellMar>
          <w:top w:w="0" w:type="dxa"/>
          <w:left w:w="145" w:type="dxa"/>
          <w:bottom w:w="65" w:type="dxa"/>
          <w:right w:w="145" w:type="dxa"/>
        </w:tblCellMar>
      </w:tblPr>
      <w:tblGrid>
        <w:gridCol w:w="855"/>
        <w:gridCol w:w="4436"/>
        <w:gridCol w:w="3964"/>
      </w:tblGrid>
      <w:tr w14:paraId="406ABC49">
        <w:tblPrEx>
          <w:tblCellMar>
            <w:top w:w="0" w:type="dxa"/>
            <w:left w:w="145" w:type="dxa"/>
            <w:bottom w:w="65" w:type="dxa"/>
            <w:right w:w="145" w:type="dxa"/>
          </w:tblCellMar>
        </w:tblPrEx>
        <w:trPr>
          <w:trHeight w:val="590" w:hRule="atLeast"/>
        </w:trPr>
        <w:tc>
          <w:tcPr>
            <w:tcW w:w="855" w:type="dxa"/>
            <w:tcBorders>
              <w:top w:val="single" w:color="000000" w:sz="4" w:space="0"/>
              <w:left w:val="single" w:color="000000" w:sz="4" w:space="0"/>
              <w:bottom w:val="single" w:color="000000" w:sz="4" w:space="0"/>
              <w:right w:val="single" w:color="000000" w:sz="4" w:space="0"/>
              <w:tl2br w:val="nil"/>
            </w:tcBorders>
            <w:shd w:val="clear" w:color="auto" w:fill="FFFFFF"/>
            <w:vAlign w:val="bottom"/>
          </w:tcPr>
          <w:p w14:paraId="0271CD79">
            <w:pPr>
              <w:spacing w:after="0" w:line="259" w:lineRule="auto"/>
              <w:ind w:left="19" w:firstLine="0"/>
              <w:jc w:val="both"/>
              <w:rPr>
                <w:rFonts w:hint="eastAsia" w:ascii="宋体" w:hAnsi="宋体" w:eastAsia="宋体" w:cs="宋体"/>
                <w:b w:val="0"/>
                <w:color w:val="000000"/>
                <w:sz w:val="20"/>
                <w:szCs w:val="22"/>
                <w:highlight w:val="none"/>
              </w:rPr>
            </w:pPr>
            <w:r>
              <w:rPr>
                <w:rFonts w:hint="eastAsia" w:ascii="宋体" w:hAnsi="宋体" w:eastAsia="宋体" w:cs="宋体"/>
                <w:b w:val="0"/>
                <w:color w:val="000000"/>
                <w:sz w:val="24"/>
                <w:szCs w:val="22"/>
                <w:highlight w:val="none"/>
              </w:rPr>
              <w:t>序号</w:t>
            </w:r>
          </w:p>
        </w:tc>
        <w:tc>
          <w:tcPr>
            <w:tcW w:w="443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2E45938">
            <w:pPr>
              <w:spacing w:after="0" w:line="259" w:lineRule="auto"/>
              <w:ind w:left="0" w:right="3" w:firstLine="0"/>
              <w:jc w:val="center"/>
              <w:rPr>
                <w:rFonts w:hint="eastAsia" w:ascii="宋体" w:hAnsi="宋体" w:eastAsia="宋体" w:cs="宋体"/>
                <w:b w:val="0"/>
                <w:color w:val="000000"/>
                <w:sz w:val="20"/>
                <w:szCs w:val="22"/>
                <w:highlight w:val="none"/>
              </w:rPr>
            </w:pPr>
            <w:r>
              <w:rPr>
                <w:rFonts w:hint="eastAsia" w:ascii="宋体" w:hAnsi="宋体" w:eastAsia="宋体" w:cs="宋体"/>
                <w:b w:val="0"/>
                <w:color w:val="000000"/>
                <w:sz w:val="24"/>
                <w:szCs w:val="22"/>
                <w:highlight w:val="none"/>
              </w:rPr>
              <w:t>日程安排</w:t>
            </w:r>
          </w:p>
        </w:tc>
        <w:tc>
          <w:tcPr>
            <w:tcW w:w="3964"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D3FB75F">
            <w:pPr>
              <w:spacing w:after="0" w:line="259" w:lineRule="auto"/>
              <w:ind w:left="0" w:firstLine="0"/>
              <w:jc w:val="center"/>
              <w:rPr>
                <w:rFonts w:hint="eastAsia" w:ascii="宋体" w:hAnsi="宋体" w:eastAsia="宋体" w:cs="宋体"/>
                <w:b w:val="0"/>
                <w:color w:val="000000"/>
                <w:sz w:val="20"/>
                <w:szCs w:val="22"/>
                <w:highlight w:val="none"/>
              </w:rPr>
            </w:pPr>
            <w:r>
              <w:rPr>
                <w:rFonts w:hint="eastAsia" w:ascii="宋体" w:hAnsi="宋体" w:eastAsia="宋体" w:cs="宋体"/>
                <w:b w:val="0"/>
                <w:color w:val="000000"/>
                <w:sz w:val="24"/>
                <w:szCs w:val="22"/>
                <w:highlight w:val="none"/>
              </w:rPr>
              <w:t>活动安排</w:t>
            </w:r>
          </w:p>
        </w:tc>
      </w:tr>
      <w:tr w14:paraId="36123D9C">
        <w:tblPrEx>
          <w:tblCellMar>
            <w:top w:w="0" w:type="dxa"/>
            <w:left w:w="145" w:type="dxa"/>
            <w:bottom w:w="65" w:type="dxa"/>
            <w:right w:w="145" w:type="dxa"/>
          </w:tblCellMar>
        </w:tblPrEx>
        <w:trPr>
          <w:trHeight w:val="590" w:hRule="atLeast"/>
        </w:trPr>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61143">
            <w:pPr>
              <w:spacing w:after="0" w:line="259" w:lineRule="auto"/>
              <w:ind w:left="0" w:firstLine="0"/>
              <w:jc w:val="center"/>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1</w:t>
            </w:r>
          </w:p>
        </w:tc>
        <w:tc>
          <w:tcPr>
            <w:tcW w:w="4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121E4">
            <w:pPr>
              <w:spacing w:after="0" w:line="259" w:lineRule="auto"/>
              <w:ind w:left="0" w:firstLine="0"/>
              <w:jc w:val="center"/>
              <w:rPr>
                <w:rFonts w:hint="default" w:ascii="宋体" w:hAnsi="宋体" w:eastAsia="宋体" w:cs="宋体"/>
                <w:b w:val="0"/>
                <w:bCs/>
                <w:color w:val="000000"/>
                <w:sz w:val="20"/>
                <w:szCs w:val="22"/>
                <w:highlight w:val="none"/>
                <w:lang w:val="en-US" w:eastAsia="zh-CN"/>
              </w:rPr>
            </w:pPr>
            <w:r>
              <w:rPr>
                <w:rFonts w:hint="eastAsia" w:ascii="宋体" w:hAnsi="宋体" w:eastAsia="宋体" w:cs="宋体"/>
                <w:b w:val="0"/>
                <w:bCs/>
                <w:color w:val="000000"/>
                <w:sz w:val="24"/>
                <w:szCs w:val="22"/>
                <w:highlight w:val="none"/>
                <w:lang w:val="en-US" w:eastAsia="zh-CN"/>
              </w:rPr>
              <w:t>2025年1月15日-2025年2月15日</w:t>
            </w:r>
          </w:p>
        </w:tc>
        <w:tc>
          <w:tcPr>
            <w:tcW w:w="3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DE68B">
            <w:pPr>
              <w:spacing w:after="0" w:line="259" w:lineRule="auto"/>
              <w:ind w:left="139" w:firstLine="0"/>
              <w:jc w:val="center"/>
              <w:rPr>
                <w:rFonts w:hint="eastAsia" w:ascii="宋体" w:hAnsi="宋体" w:eastAsia="宋体" w:cs="宋体"/>
                <w:b w:val="0"/>
                <w:color w:val="000000"/>
                <w:sz w:val="20"/>
                <w:szCs w:val="22"/>
                <w:highlight w:val="none"/>
              </w:rPr>
            </w:pPr>
            <w:r>
              <w:rPr>
                <w:rFonts w:hint="eastAsia" w:ascii="宋体" w:hAnsi="宋体" w:eastAsia="宋体" w:cs="宋体"/>
                <w:b w:val="0"/>
                <w:color w:val="000000"/>
                <w:sz w:val="24"/>
                <w:szCs w:val="22"/>
                <w:highlight w:val="none"/>
              </w:rPr>
              <w:t>大赛报名及提交参赛作品</w:t>
            </w:r>
          </w:p>
        </w:tc>
      </w:tr>
      <w:tr w14:paraId="51F237EC">
        <w:tblPrEx>
          <w:tblCellMar>
            <w:top w:w="0" w:type="dxa"/>
            <w:left w:w="145" w:type="dxa"/>
            <w:bottom w:w="65" w:type="dxa"/>
            <w:right w:w="145" w:type="dxa"/>
          </w:tblCellMar>
        </w:tblPrEx>
        <w:trPr>
          <w:trHeight w:val="619" w:hRule="atLeast"/>
        </w:trPr>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25EB6">
            <w:pPr>
              <w:spacing w:after="0" w:line="259" w:lineRule="auto"/>
              <w:ind w:left="0" w:firstLine="0"/>
              <w:jc w:val="center"/>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2</w:t>
            </w:r>
          </w:p>
        </w:tc>
        <w:tc>
          <w:tcPr>
            <w:tcW w:w="4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8728A">
            <w:pPr>
              <w:spacing w:after="0" w:line="259" w:lineRule="auto"/>
              <w:ind w:left="0" w:firstLine="0"/>
              <w:jc w:val="center"/>
              <w:rPr>
                <w:rFonts w:hint="default" w:ascii="宋体" w:hAnsi="宋体" w:eastAsia="宋体" w:cs="宋体"/>
                <w:b w:val="0"/>
                <w:bCs/>
                <w:color w:val="000000"/>
                <w:sz w:val="20"/>
                <w:szCs w:val="22"/>
                <w:highlight w:val="none"/>
                <w:lang w:val="en-US"/>
              </w:rPr>
            </w:pPr>
            <w:r>
              <w:rPr>
                <w:rFonts w:hint="eastAsia" w:ascii="宋体" w:hAnsi="宋体" w:eastAsia="宋体" w:cs="宋体"/>
                <w:b w:val="0"/>
                <w:bCs/>
                <w:color w:val="000000"/>
                <w:sz w:val="24"/>
                <w:szCs w:val="22"/>
                <w:highlight w:val="none"/>
                <w:lang w:val="en-US" w:eastAsia="zh-CN"/>
              </w:rPr>
              <w:t>2025年2月16日-2025年2月20日</w:t>
            </w:r>
          </w:p>
        </w:tc>
        <w:tc>
          <w:tcPr>
            <w:tcW w:w="3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EECE1">
            <w:pPr>
              <w:spacing w:after="0" w:line="259" w:lineRule="auto"/>
              <w:ind w:left="2" w:firstLine="0"/>
              <w:jc w:val="center"/>
              <w:rPr>
                <w:rFonts w:hint="eastAsia" w:ascii="宋体" w:hAnsi="宋体" w:eastAsia="宋体" w:cs="宋体"/>
                <w:b w:val="0"/>
                <w:color w:val="000000"/>
                <w:sz w:val="20"/>
                <w:szCs w:val="22"/>
                <w:highlight w:val="none"/>
              </w:rPr>
            </w:pPr>
            <w:r>
              <w:rPr>
                <w:rFonts w:hint="eastAsia" w:ascii="宋体" w:hAnsi="宋体" w:eastAsia="宋体" w:cs="宋体"/>
                <w:b w:val="0"/>
                <w:color w:val="000000"/>
                <w:sz w:val="24"/>
                <w:szCs w:val="22"/>
                <w:highlight w:val="none"/>
              </w:rPr>
              <w:t>赛区竞赛评审</w:t>
            </w:r>
          </w:p>
        </w:tc>
      </w:tr>
      <w:tr w14:paraId="65490EE2">
        <w:tblPrEx>
          <w:tblCellMar>
            <w:top w:w="0" w:type="dxa"/>
            <w:left w:w="145" w:type="dxa"/>
            <w:bottom w:w="65" w:type="dxa"/>
            <w:right w:w="145" w:type="dxa"/>
          </w:tblCellMar>
        </w:tblPrEx>
        <w:trPr>
          <w:trHeight w:val="643" w:hRule="atLeast"/>
        </w:trPr>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83DD0">
            <w:pPr>
              <w:spacing w:after="0" w:line="259" w:lineRule="auto"/>
              <w:ind w:left="0" w:firstLine="0"/>
              <w:jc w:val="center"/>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3</w:t>
            </w:r>
          </w:p>
        </w:tc>
        <w:tc>
          <w:tcPr>
            <w:tcW w:w="4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82FAD">
            <w:pPr>
              <w:spacing w:after="0" w:line="259" w:lineRule="auto"/>
              <w:jc w:val="center"/>
              <w:rPr>
                <w:rFonts w:hint="default" w:ascii="宋体" w:hAnsi="宋体" w:eastAsia="宋体" w:cs="宋体"/>
                <w:b w:val="0"/>
                <w:bCs/>
                <w:color w:val="000000"/>
                <w:sz w:val="20"/>
                <w:szCs w:val="22"/>
                <w:highlight w:val="none"/>
                <w:lang w:val="en-US" w:eastAsia="zh-CN"/>
              </w:rPr>
            </w:pPr>
            <w:r>
              <w:rPr>
                <w:rFonts w:hint="eastAsia" w:ascii="宋体" w:hAnsi="宋体" w:eastAsia="宋体" w:cs="宋体"/>
                <w:b w:val="0"/>
                <w:bCs/>
                <w:color w:val="000000"/>
                <w:sz w:val="24"/>
                <w:szCs w:val="22"/>
                <w:highlight w:val="none"/>
                <w:lang w:val="en-US" w:eastAsia="zh-CN"/>
              </w:rPr>
              <w:t>2025年2月21日</w:t>
            </w:r>
          </w:p>
        </w:tc>
        <w:tc>
          <w:tcPr>
            <w:tcW w:w="3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9D4E4">
            <w:pPr>
              <w:spacing w:after="0" w:line="259" w:lineRule="auto"/>
              <w:ind w:left="0" w:firstLine="0"/>
              <w:jc w:val="center"/>
              <w:rPr>
                <w:rFonts w:hint="eastAsia" w:ascii="宋体" w:hAnsi="宋体" w:eastAsia="宋体" w:cs="宋体"/>
                <w:b w:val="0"/>
                <w:color w:val="000000"/>
                <w:sz w:val="20"/>
                <w:szCs w:val="22"/>
                <w:highlight w:val="none"/>
              </w:rPr>
            </w:pPr>
            <w:r>
              <w:rPr>
                <w:rFonts w:hint="eastAsia" w:ascii="宋体" w:hAnsi="宋体" w:eastAsia="宋体" w:cs="宋体"/>
                <w:b w:val="0"/>
                <w:color w:val="000000"/>
                <w:sz w:val="24"/>
                <w:szCs w:val="22"/>
                <w:highlight w:val="none"/>
              </w:rPr>
              <w:t>公布赛区竞赛结果与入围国赛名单</w:t>
            </w:r>
          </w:p>
        </w:tc>
      </w:tr>
      <w:tr w14:paraId="5EDB012F">
        <w:tblPrEx>
          <w:tblCellMar>
            <w:top w:w="0" w:type="dxa"/>
            <w:left w:w="145" w:type="dxa"/>
            <w:bottom w:w="65" w:type="dxa"/>
            <w:right w:w="145" w:type="dxa"/>
          </w:tblCellMar>
        </w:tblPrEx>
        <w:trPr>
          <w:trHeight w:val="590" w:hRule="atLeast"/>
        </w:trPr>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8408D">
            <w:pPr>
              <w:spacing w:after="0" w:line="259" w:lineRule="auto"/>
              <w:ind w:left="0" w:firstLine="0"/>
              <w:jc w:val="center"/>
              <w:rPr>
                <w:rFonts w:hint="eastAsia" w:ascii="宋体" w:hAnsi="宋体" w:eastAsia="宋体" w:cs="宋体"/>
                <w:b w:val="0"/>
                <w:color w:val="000000"/>
                <w:sz w:val="28"/>
                <w:szCs w:val="28"/>
                <w:highlight w:val="none"/>
                <w:lang w:eastAsia="zh-CN"/>
              </w:rPr>
            </w:pPr>
            <w:r>
              <w:rPr>
                <w:rFonts w:hint="eastAsia" w:ascii="宋体" w:hAnsi="宋体" w:eastAsia="宋体" w:cs="宋体"/>
                <w:b w:val="0"/>
                <w:color w:val="000000"/>
                <w:sz w:val="28"/>
                <w:szCs w:val="28"/>
                <w:highlight w:val="none"/>
                <w:lang w:val="en-US" w:eastAsia="zh-CN"/>
              </w:rPr>
              <w:t>4</w:t>
            </w:r>
          </w:p>
        </w:tc>
        <w:tc>
          <w:tcPr>
            <w:tcW w:w="4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11DC5">
            <w:pPr>
              <w:spacing w:after="0" w:line="259" w:lineRule="auto"/>
              <w:ind w:left="12" w:firstLine="0"/>
              <w:jc w:val="center"/>
              <w:rPr>
                <w:rFonts w:hint="default" w:ascii="宋体" w:hAnsi="宋体" w:eastAsia="宋体" w:cs="宋体"/>
                <w:b w:val="0"/>
                <w:color w:val="000000"/>
                <w:sz w:val="24"/>
                <w:szCs w:val="22"/>
                <w:highlight w:val="none"/>
                <w:lang w:val="en-US" w:eastAsia="zh-CN"/>
              </w:rPr>
            </w:pPr>
            <w:r>
              <w:rPr>
                <w:rFonts w:hint="eastAsia" w:ascii="宋体" w:hAnsi="宋体" w:eastAsia="宋体" w:cs="宋体"/>
                <w:b w:val="0"/>
                <w:color w:val="000000"/>
                <w:sz w:val="24"/>
                <w:szCs w:val="22"/>
                <w:highlight w:val="none"/>
                <w:lang w:val="en-US" w:eastAsia="zh-CN"/>
              </w:rPr>
              <w:t>2025年2月22日-2025年2月28日</w:t>
            </w:r>
          </w:p>
        </w:tc>
        <w:tc>
          <w:tcPr>
            <w:tcW w:w="3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FB90D">
            <w:pPr>
              <w:spacing w:after="0" w:line="259" w:lineRule="auto"/>
              <w:ind w:left="0" w:firstLine="0"/>
              <w:jc w:val="center"/>
              <w:rPr>
                <w:rFonts w:hint="eastAsia" w:ascii="宋体" w:hAnsi="宋体" w:eastAsia="宋体" w:cs="宋体"/>
                <w:b w:val="0"/>
                <w:color w:val="000000"/>
                <w:sz w:val="24"/>
                <w:szCs w:val="22"/>
                <w:highlight w:val="none"/>
              </w:rPr>
            </w:pPr>
            <w:r>
              <w:rPr>
                <w:rFonts w:hint="eastAsia" w:ascii="宋体" w:hAnsi="宋体" w:eastAsia="宋体" w:cs="宋体"/>
                <w:b w:val="0"/>
                <w:color w:val="000000"/>
                <w:sz w:val="24"/>
                <w:szCs w:val="22"/>
                <w:highlight w:val="none"/>
              </w:rPr>
              <w:t>全国总决赛评审</w:t>
            </w:r>
          </w:p>
        </w:tc>
      </w:tr>
      <w:tr w14:paraId="079D506B">
        <w:tblPrEx>
          <w:tblCellMar>
            <w:top w:w="0" w:type="dxa"/>
            <w:left w:w="145" w:type="dxa"/>
            <w:bottom w:w="65" w:type="dxa"/>
            <w:right w:w="145" w:type="dxa"/>
          </w:tblCellMar>
        </w:tblPrEx>
        <w:trPr>
          <w:trHeight w:val="590" w:hRule="atLeast"/>
        </w:trPr>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963A2">
            <w:pPr>
              <w:spacing w:after="0" w:line="259" w:lineRule="auto"/>
              <w:ind w:left="0" w:firstLine="0"/>
              <w:jc w:val="center"/>
              <w:rPr>
                <w:rFonts w:hint="eastAsia" w:ascii="宋体" w:hAnsi="宋体" w:eastAsia="宋体" w:cs="宋体"/>
                <w:b w:val="0"/>
                <w:color w:val="000000"/>
                <w:sz w:val="28"/>
                <w:szCs w:val="28"/>
                <w:highlight w:val="none"/>
                <w:lang w:eastAsia="zh-CN"/>
              </w:rPr>
            </w:pPr>
            <w:r>
              <w:rPr>
                <w:rFonts w:hint="eastAsia" w:ascii="宋体" w:hAnsi="宋体" w:eastAsia="宋体" w:cs="宋体"/>
                <w:b w:val="0"/>
                <w:color w:val="000000"/>
                <w:sz w:val="28"/>
                <w:szCs w:val="28"/>
                <w:highlight w:val="none"/>
                <w:lang w:val="en-US" w:eastAsia="zh-CN"/>
              </w:rPr>
              <w:t>5</w:t>
            </w:r>
          </w:p>
        </w:tc>
        <w:tc>
          <w:tcPr>
            <w:tcW w:w="4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0057B">
            <w:pPr>
              <w:spacing w:after="0" w:line="259" w:lineRule="auto"/>
              <w:ind w:left="12" w:firstLine="0"/>
              <w:jc w:val="center"/>
              <w:rPr>
                <w:rFonts w:hint="default" w:ascii="宋体" w:hAnsi="宋体" w:eastAsia="宋体" w:cs="宋体"/>
                <w:b w:val="0"/>
                <w:color w:val="000000"/>
                <w:sz w:val="24"/>
                <w:szCs w:val="22"/>
                <w:highlight w:val="none"/>
                <w:lang w:val="en-US" w:eastAsia="zh-CN"/>
              </w:rPr>
            </w:pPr>
            <w:r>
              <w:rPr>
                <w:rFonts w:hint="eastAsia" w:ascii="宋体" w:hAnsi="宋体" w:eastAsia="宋体" w:cs="宋体"/>
                <w:b w:val="0"/>
                <w:color w:val="000000"/>
                <w:sz w:val="24"/>
                <w:szCs w:val="22"/>
                <w:highlight w:val="none"/>
                <w:lang w:val="en-US" w:eastAsia="zh-CN"/>
              </w:rPr>
              <w:t>2025年3月1日</w:t>
            </w:r>
          </w:p>
        </w:tc>
        <w:tc>
          <w:tcPr>
            <w:tcW w:w="3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F3266">
            <w:pPr>
              <w:spacing w:after="0" w:line="259" w:lineRule="auto"/>
              <w:ind w:left="0" w:firstLine="0"/>
              <w:jc w:val="center"/>
              <w:rPr>
                <w:rFonts w:hint="eastAsia" w:ascii="宋体" w:hAnsi="宋体" w:eastAsia="宋体" w:cs="宋体"/>
                <w:b w:val="0"/>
                <w:color w:val="000000"/>
                <w:sz w:val="24"/>
                <w:szCs w:val="22"/>
                <w:highlight w:val="none"/>
              </w:rPr>
            </w:pPr>
            <w:r>
              <w:rPr>
                <w:rFonts w:hint="eastAsia" w:ascii="宋体" w:hAnsi="宋体" w:eastAsia="宋体" w:cs="宋体"/>
                <w:b w:val="0"/>
                <w:color w:val="000000"/>
                <w:sz w:val="24"/>
                <w:szCs w:val="22"/>
                <w:highlight w:val="none"/>
              </w:rPr>
              <w:t>公布全国总决赛结果</w:t>
            </w:r>
          </w:p>
        </w:tc>
      </w:tr>
    </w:tbl>
    <w:p w14:paraId="57473B7B">
      <w:pPr>
        <w:keepNext w:val="0"/>
        <w:keepLines w:val="0"/>
        <w:pageBreakBefore w:val="0"/>
        <w:widowControl w:val="0"/>
        <w:numPr>
          <w:ilvl w:val="0"/>
          <w:numId w:val="0"/>
        </w:numPr>
        <w:kinsoku/>
        <w:wordWrap/>
        <w:overflowPunct/>
        <w:topLinePunct w:val="0"/>
        <w:autoSpaceDE/>
        <w:autoSpaceDN/>
        <w:bidi w:val="0"/>
        <w:adjustRightInd/>
        <w:snapToGrid/>
        <w:ind w:left="0" w:leftChars="0" w:firstLine="562" w:firstLineChars="200"/>
        <w:textAlignment w:val="auto"/>
        <w:outlineLvl w:val="0"/>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六、奖项设置</w:t>
      </w:r>
    </w:p>
    <w:p w14:paraId="217DFCEE">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本竞赛根据赛程设置，参赛作品获奖设立“分区赛”和“全国总决赛”两个级别。每个级别分别设立：金奖、银奖、铜奖。</w:t>
      </w:r>
    </w:p>
    <w:p w14:paraId="167B57D0">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、其他事项</w:t>
      </w:r>
    </w:p>
    <w:p w14:paraId="3CEDE66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大赛组委会有权根据实际情况对大赛的赛程、规则、评审标准等进行调整和解释。</w:t>
      </w:r>
    </w:p>
    <w:p w14:paraId="589D0B4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参赛者应遵守大赛的各项规定，积极配合大赛组委会的工作。如发现参赛者存在违规行为，大赛组委会有权取消其参赛资格。</w:t>
      </w:r>
    </w:p>
    <w:p w14:paraId="4CAA982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大赛期间，参赛者应妥善保管个人信息和参赛作品，防止信息泄露和作品被盗用。</w:t>
      </w:r>
    </w:p>
    <w:p w14:paraId="4598643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大赛组委会将为参赛作品的提交、展示和评审等环节提供必要的技术支持和服务保障。</w:t>
      </w:r>
    </w:p>
    <w:p w14:paraId="1BD08DC3">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bookmarkStart w:id="0" w:name="_GoBack"/>
      <w:r>
        <w:rPr>
          <w:rFonts w:hint="eastAsia" w:ascii="宋体" w:hAnsi="宋体" w:eastAsia="宋体" w:cs="宋体"/>
          <w:sz w:val="28"/>
          <w:szCs w:val="28"/>
          <w:lang w:val="en-US" w:eastAsia="zh-CN"/>
        </w:rPr>
        <w:drawing>
          <wp:anchor distT="0" distB="0" distL="114300" distR="114300" simplePos="0" relativeHeight="251659264" behindDoc="0" locked="0" layoutInCell="1" allowOverlap="1">
            <wp:simplePos x="0" y="0"/>
            <wp:positionH relativeFrom="column">
              <wp:posOffset>3707130</wp:posOffset>
            </wp:positionH>
            <wp:positionV relativeFrom="page">
              <wp:posOffset>5212080</wp:posOffset>
            </wp:positionV>
            <wp:extent cx="1409700" cy="1409700"/>
            <wp:effectExtent l="0" t="0" r="0" b="0"/>
            <wp:wrapNone/>
            <wp:docPr id="1" name="图片 1" descr="c3a9db03a14d77a32922a3d801af7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3a9db03a14d77a32922a3d801af7d4"/>
                    <pic:cNvPicPr>
                      <a:picLocks noChangeAspect="1"/>
                    </pic:cNvPicPr>
                  </pic:nvPicPr>
                  <pic:blipFill>
                    <a:blip r:embed="rId4"/>
                    <a:stretch>
                      <a:fillRect/>
                    </a:stretch>
                  </pic:blipFill>
                  <pic:spPr>
                    <a:xfrm>
                      <a:off x="0" y="0"/>
                      <a:ext cx="1409700" cy="1409700"/>
                    </a:xfrm>
                    <a:prstGeom prst="rect">
                      <a:avLst/>
                    </a:prstGeom>
                  </pic:spPr>
                </pic:pic>
              </a:graphicData>
            </a:graphic>
          </wp:anchor>
        </w:drawing>
      </w:r>
      <w:bookmarkEnd w:id="0"/>
      <w:r>
        <w:rPr>
          <w:rFonts w:hint="eastAsia" w:ascii="宋体" w:hAnsi="宋体" w:eastAsia="宋体" w:cs="宋体"/>
          <w:sz w:val="28"/>
          <w:szCs w:val="28"/>
          <w:lang w:val="en-US" w:eastAsia="zh-CN"/>
        </w:rPr>
        <w:t>赛事解读、赛事宣讲、报名事项、规则事项、比赛日程、奖励事项、系列研讨会等详细安排请关注官网及微信平台通知。</w:t>
      </w:r>
    </w:p>
    <w:p w14:paraId="6D372AED">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p>
    <w:p w14:paraId="38EFAA11">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“兴国杯”大学生创新创业大赛</w:t>
      </w:r>
      <w:r>
        <w:rPr>
          <w:rFonts w:hint="eastAsia" w:ascii="宋体" w:hAnsi="宋体" w:eastAsia="宋体" w:cs="宋体"/>
          <w:sz w:val="28"/>
          <w:szCs w:val="28"/>
          <w:lang w:val="en-US" w:eastAsia="zh-CN"/>
        </w:rPr>
        <w:t>组委会</w:t>
      </w:r>
    </w:p>
    <w:p w14:paraId="3D2B9A49">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2025年1月14日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3D8B1D"/>
    <w:multiLevelType w:val="singleLevel"/>
    <w:tmpl w:val="303D8B1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424D8E"/>
    <w:rsid w:val="03353F7D"/>
    <w:rsid w:val="1E536C67"/>
    <w:rsid w:val="26AA5205"/>
    <w:rsid w:val="34424D8E"/>
    <w:rsid w:val="4AF63E57"/>
    <w:rsid w:val="593B308B"/>
    <w:rsid w:val="5BD509F8"/>
    <w:rsid w:val="7261770B"/>
    <w:rsid w:val="73DA238F"/>
    <w:rsid w:val="7AF36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5">
    <w:name w:val="TableGrid"/>
    <w:autoRedefine/>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1293</Words>
  <Characters>1350</Characters>
  <Lines>0</Lines>
  <Paragraphs>0</Paragraphs>
  <TotalTime>0</TotalTime>
  <ScaleCrop>false</ScaleCrop>
  <LinksUpToDate>false</LinksUpToDate>
  <CharactersWithSpaces>1352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2025-01-02T02:43:00Z</dcterms:created>
  <dc:creator>月亮梦游了</dc:creator>
  <cp:lastModifiedBy>月亮梦游了</cp:lastModifiedBy>
  <dcterms:modified xsi:type="dcterms:W3CDTF">2025-01-16T02:35:16Z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B8ED4BC1D2174855BD22139DC689C5B6_11</vt:lpwstr>
  </property>
  <property fmtid="{D5CDD505-2E9C-101B-9397-08002B2CF9AE}" pid="4" name="KSOTemplateDocerSaveRecord">
    <vt:lpwstr>eyJoZGlkIjoiZGMwMTYwMjZkY2ZlZTRiN2NjODRkMTUyNmIyM2ZiOGUiLCJ1c2VySWQiOiI4NTE3ODU2OTEifQ==</vt:lpwstr>
  </property>
</Properties>
</file>