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1310F" w14:textId="77777777" w:rsidR="009F5393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before="95" w:line="219" w:lineRule="auto"/>
        <w:jc w:val="center"/>
        <w:textAlignment w:val="baseline"/>
        <w:outlineLvl w:val="0"/>
        <w:rPr>
          <w:rFonts w:hint="eastAsia"/>
          <w:b/>
          <w:bCs/>
          <w:snapToGrid w:val="0"/>
          <w:color w:val="000000"/>
          <w:spacing w:val="-5"/>
          <w:kern w:val="0"/>
          <w:sz w:val="36"/>
          <w:szCs w:val="36"/>
        </w:rPr>
      </w:pPr>
      <w:r>
        <w:rPr>
          <w:rFonts w:hint="eastAsia"/>
          <w:b/>
          <w:bCs/>
          <w:snapToGrid w:val="0"/>
          <w:color w:val="000000"/>
          <w:spacing w:val="-5"/>
          <w:kern w:val="0"/>
          <w:sz w:val="36"/>
          <w:szCs w:val="36"/>
        </w:rPr>
        <w:t>“匠心智造”全国大学生机械创新设计赛</w:t>
      </w:r>
    </w:p>
    <w:p w14:paraId="0413F5F4" w14:textId="77777777" w:rsidR="009F5393" w:rsidRDefault="009F5393">
      <w:pPr>
        <w:pStyle w:val="a3"/>
        <w:widowControl/>
        <w:kinsoku w:val="0"/>
        <w:autoSpaceDE w:val="0"/>
        <w:autoSpaceDN w:val="0"/>
        <w:adjustRightInd w:val="0"/>
        <w:snapToGrid w:val="0"/>
        <w:spacing w:before="95" w:line="219" w:lineRule="auto"/>
        <w:jc w:val="center"/>
        <w:textAlignment w:val="baseline"/>
        <w:outlineLvl w:val="0"/>
        <w:rPr>
          <w:rFonts w:hint="eastAsia"/>
          <w:b/>
          <w:bCs/>
          <w:snapToGrid w:val="0"/>
          <w:color w:val="000000"/>
          <w:spacing w:val="-5"/>
          <w:kern w:val="0"/>
          <w:sz w:val="36"/>
          <w:szCs w:val="36"/>
        </w:rPr>
      </w:pPr>
    </w:p>
    <w:p w14:paraId="0CCF3B87" w14:textId="77777777" w:rsidR="009F5393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/>
          <w:snapToGrid w:val="0"/>
          <w:color w:val="000000" w:themeColor="text1"/>
          <w:spacing w:val="-2"/>
          <w:kern w:val="0"/>
        </w:rPr>
      </w:pPr>
      <w:r>
        <w:rPr>
          <w:rFonts w:hint="eastAsia"/>
          <w:snapToGrid w:val="0"/>
          <w:color w:val="000000" w:themeColor="text1"/>
          <w:spacing w:val="-2"/>
          <w:kern w:val="0"/>
        </w:rPr>
        <w:t>关于举办“匠心智造”全国大学生机械创新设计赛通知：</w:t>
      </w:r>
    </w:p>
    <w:p w14:paraId="052B7221" w14:textId="77777777" w:rsidR="009F5393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  <w:lang w:eastAsia="en-US"/>
        </w:rPr>
      </w:pP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  <w:lang w:eastAsia="en-US"/>
        </w:rPr>
        <w:t>主动对接国家高端装备制造业高质量发展需求，促进机械行业产学研协同创新与成果转化</w:t>
      </w: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  <w:t>，</w:t>
      </w: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  <w:lang w:eastAsia="en-US"/>
        </w:rPr>
        <w:t>搭建大学生机械创新设计成果展示与实践交流平台，引导高校强化机械学科工程实践能力培养，激发学生在机械结构创新、智能装备研发、绿色制造技术等方向的创新潜力，“匠心智造”全国大学生机械创新设计赛将于2025年</w:t>
      </w: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  <w:t>8</w:t>
      </w: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  <w:lang w:eastAsia="en-US"/>
        </w:rPr>
        <w:t>月至</w:t>
      </w: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  <w:t>9</w:t>
      </w: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  <w:lang w:eastAsia="en-US"/>
        </w:rPr>
        <w:t>月举行。大赛旨在培育具备扎实机械设计功底和工程落地思维的青年人才，促进机械创新成果与制造业升级、民生需求的精准对接，现将有关事项通知如下：</w:t>
      </w:r>
    </w:p>
    <w:p w14:paraId="6EC6056C" w14:textId="77777777" w:rsidR="009F5393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cs="宋体" w:hint="eastAsia"/>
          <w:b/>
          <w:bCs/>
          <w:snapToGrid w:val="0"/>
          <w:color w:val="000000" w:themeColor="text1"/>
          <w:kern w:val="0"/>
          <w:sz w:val="24"/>
          <w:shd w:val="clear" w:color="auto" w:fill="FFFFFF"/>
          <w:lang w:eastAsia="en-US"/>
        </w:rPr>
      </w:pPr>
      <w:r>
        <w:rPr>
          <w:rFonts w:ascii="宋体" w:eastAsia="宋体" w:hAnsi="宋体" w:cs="宋体" w:hint="eastAsia"/>
          <w:b/>
          <w:bCs/>
          <w:snapToGrid w:val="0"/>
          <w:color w:val="000000" w:themeColor="text1"/>
          <w:kern w:val="0"/>
          <w:sz w:val="24"/>
          <w:shd w:val="clear" w:color="auto" w:fill="FFFFFF"/>
          <w:lang w:eastAsia="en-US"/>
        </w:rPr>
        <w:t>一、大赛主题</w:t>
      </w:r>
    </w:p>
    <w:p w14:paraId="3DCAEB3C" w14:textId="77777777" w:rsidR="009F5393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  <w:lang w:eastAsia="en-US"/>
        </w:rPr>
      </w:pP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  <w:lang w:eastAsia="en-US"/>
        </w:rPr>
        <w:t>“精研机械之理，创响智造未来”</w:t>
      </w:r>
    </w:p>
    <w:p w14:paraId="2CAF1EF6" w14:textId="77777777" w:rsidR="009F5393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cs="宋体" w:hint="eastAsia"/>
          <w:b/>
          <w:bCs/>
          <w:snapToGrid w:val="0"/>
          <w:color w:val="000000" w:themeColor="text1"/>
          <w:kern w:val="0"/>
          <w:sz w:val="24"/>
          <w:shd w:val="clear" w:color="auto" w:fill="FFFFFF"/>
          <w:lang w:eastAsia="en-US"/>
        </w:rPr>
      </w:pPr>
      <w:r>
        <w:rPr>
          <w:rFonts w:ascii="宋体" w:eastAsia="宋体" w:hAnsi="宋体" w:cs="宋体" w:hint="eastAsia"/>
          <w:b/>
          <w:bCs/>
          <w:snapToGrid w:val="0"/>
          <w:color w:val="000000" w:themeColor="text1"/>
          <w:kern w:val="0"/>
          <w:sz w:val="24"/>
          <w:shd w:val="clear" w:color="auto" w:fill="FFFFFF"/>
          <w:lang w:eastAsia="en-US"/>
        </w:rPr>
        <w:t>二、组织结构</w:t>
      </w:r>
    </w:p>
    <w:p w14:paraId="554385C1" w14:textId="77777777" w:rsidR="009F5393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  <w:lang w:eastAsia="en-US"/>
        </w:rPr>
      </w:pP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  <w:lang w:eastAsia="en-US"/>
        </w:rPr>
        <w:t>主办方</w:t>
      </w: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</w:rPr>
        <w:t>:</w:t>
      </w: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  <w:lang w:eastAsia="en-US"/>
        </w:rPr>
        <w:t>“匠心智造”全国大学生机械创新设计赛组委会</w:t>
      </w:r>
    </w:p>
    <w:p w14:paraId="1A6F1468" w14:textId="77777777" w:rsidR="009F5393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cs="宋体" w:hint="eastAsia"/>
          <w:b/>
          <w:bCs/>
          <w:snapToGrid w:val="0"/>
          <w:color w:val="000000" w:themeColor="text1"/>
          <w:kern w:val="0"/>
          <w:sz w:val="24"/>
          <w:shd w:val="clear" w:color="auto" w:fill="FFFFFF"/>
          <w:lang w:eastAsia="en-US"/>
        </w:rPr>
      </w:pPr>
      <w:r>
        <w:rPr>
          <w:rFonts w:ascii="宋体" w:eastAsia="宋体" w:hAnsi="宋体" w:cs="宋体" w:hint="eastAsia"/>
          <w:b/>
          <w:bCs/>
          <w:snapToGrid w:val="0"/>
          <w:color w:val="000000" w:themeColor="text1"/>
          <w:kern w:val="0"/>
          <w:sz w:val="24"/>
          <w:shd w:val="clear" w:color="auto" w:fill="FFFFFF"/>
          <w:lang w:eastAsia="en-US"/>
        </w:rPr>
        <w:t>三、参赛及作品要求</w:t>
      </w:r>
    </w:p>
    <w:p w14:paraId="326EA4B6" w14:textId="77777777" w:rsidR="009F5393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jc w:val="left"/>
        <w:textAlignment w:val="baseline"/>
        <w:rPr>
          <w:rFonts w:hint="eastAsia"/>
          <w:snapToGrid w:val="0"/>
          <w:color w:val="000000"/>
          <w:spacing w:val="-1"/>
          <w:kern w:val="0"/>
        </w:rPr>
      </w:pPr>
      <w:r>
        <w:rPr>
          <w:rFonts w:hint="eastAsia"/>
          <w:snapToGrid w:val="0"/>
          <w:color w:val="000000"/>
          <w:spacing w:val="-1"/>
          <w:kern w:val="0"/>
        </w:rPr>
        <w:t>（</w:t>
      </w:r>
      <w:r>
        <w:rPr>
          <w:rFonts w:hint="eastAsia"/>
          <w:snapToGrid w:val="0"/>
          <w:color w:val="000000"/>
          <w:spacing w:val="-1"/>
          <w:kern w:val="0"/>
          <w:lang w:eastAsia="zh-CN"/>
        </w:rPr>
        <w:t>1</w:t>
      </w:r>
      <w:r>
        <w:rPr>
          <w:rFonts w:hint="eastAsia"/>
          <w:snapToGrid w:val="0"/>
          <w:color w:val="000000"/>
          <w:spacing w:val="-1"/>
          <w:kern w:val="0"/>
        </w:rPr>
        <w:t>）参赛对象</w:t>
      </w:r>
    </w:p>
    <w:p w14:paraId="59B1A62B" w14:textId="77777777" w:rsidR="009F5393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jc w:val="left"/>
        <w:textAlignment w:val="baseline"/>
        <w:rPr>
          <w:rFonts w:hint="eastAsia"/>
          <w:snapToGrid w:val="0"/>
          <w:color w:val="000000"/>
          <w:spacing w:val="-1"/>
          <w:kern w:val="0"/>
        </w:rPr>
      </w:pPr>
      <w:r>
        <w:rPr>
          <w:rFonts w:hint="eastAsia"/>
          <w:snapToGrid w:val="0"/>
          <w:color w:val="000000"/>
          <w:spacing w:val="-1"/>
          <w:kern w:val="0"/>
        </w:rPr>
        <w:t>全日制专科生、全日制本科生、全/非全日制研究生；接受毕业4年内机械领域创新团队项目（需提供项目持续研发证明）；港澳台地区及海外参赛团队原则上不在报名范围内。</w:t>
      </w:r>
    </w:p>
    <w:p w14:paraId="0F40A77A" w14:textId="77777777" w:rsidR="009F5393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jc w:val="left"/>
        <w:textAlignment w:val="baseline"/>
        <w:rPr>
          <w:rFonts w:hint="eastAsia"/>
          <w:snapToGrid w:val="0"/>
          <w:color w:val="000000"/>
          <w:spacing w:val="-1"/>
          <w:kern w:val="0"/>
        </w:rPr>
      </w:pPr>
      <w:r>
        <w:rPr>
          <w:rFonts w:hint="eastAsia"/>
          <w:snapToGrid w:val="0"/>
          <w:color w:val="000000"/>
          <w:spacing w:val="-1"/>
          <w:kern w:val="0"/>
        </w:rPr>
        <w:t>（</w:t>
      </w:r>
      <w:r>
        <w:rPr>
          <w:rFonts w:hint="eastAsia"/>
          <w:snapToGrid w:val="0"/>
          <w:color w:val="000000"/>
          <w:spacing w:val="-1"/>
          <w:kern w:val="0"/>
          <w:lang w:eastAsia="zh-CN"/>
        </w:rPr>
        <w:t>2</w:t>
      </w:r>
      <w:r>
        <w:rPr>
          <w:rFonts w:hint="eastAsia"/>
          <w:snapToGrid w:val="0"/>
          <w:color w:val="000000"/>
          <w:spacing w:val="-1"/>
          <w:kern w:val="0"/>
        </w:rPr>
        <w:t>）提交文件要求</w:t>
      </w:r>
    </w:p>
    <w:p w14:paraId="3E659D5B" w14:textId="77777777" w:rsidR="009F5393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jc w:val="left"/>
        <w:textAlignment w:val="baseline"/>
        <w:rPr>
          <w:rFonts w:hint="eastAsia"/>
          <w:snapToGrid w:val="0"/>
          <w:color w:val="000000"/>
          <w:spacing w:val="-1"/>
          <w:kern w:val="0"/>
          <w:lang w:eastAsia="zh-CN"/>
        </w:rPr>
      </w:pPr>
      <w:r>
        <w:rPr>
          <w:rFonts w:hint="eastAsia"/>
          <w:snapToGrid w:val="0"/>
          <w:color w:val="000000"/>
          <w:spacing w:val="-1"/>
          <w:kern w:val="0"/>
        </w:rPr>
        <w:t>必选文件：信息统计表、机械设计说明书（需包含结构原理、传动方案、材料选型、性能参数、成本估算等）、路演PPT（需含设计流程图、三维建模图）</w:t>
      </w:r>
      <w:r>
        <w:rPr>
          <w:rFonts w:hint="eastAsia"/>
          <w:snapToGrid w:val="0"/>
          <w:color w:val="000000"/>
          <w:spacing w:val="-1"/>
          <w:kern w:val="0"/>
          <w:lang w:eastAsia="zh-CN"/>
        </w:rPr>
        <w:t>。</w:t>
      </w:r>
    </w:p>
    <w:p w14:paraId="5B528213" w14:textId="77777777" w:rsidR="009F5393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jc w:val="left"/>
        <w:textAlignment w:val="baseline"/>
        <w:rPr>
          <w:rFonts w:hint="eastAsia"/>
          <w:snapToGrid w:val="0"/>
          <w:color w:val="000000"/>
          <w:spacing w:val="-1"/>
          <w:kern w:val="0"/>
        </w:rPr>
      </w:pPr>
      <w:r>
        <w:rPr>
          <w:rFonts w:hint="eastAsia"/>
          <w:snapToGrid w:val="0"/>
          <w:color w:val="000000"/>
          <w:spacing w:val="-1"/>
          <w:kern w:val="0"/>
        </w:rPr>
        <w:t>可选文件：专利证书（发明/实用新型）、原型机测试视频、关键部件加工工艺报告、校企合作研发证明。</w:t>
      </w:r>
    </w:p>
    <w:p w14:paraId="075500D3" w14:textId="77777777" w:rsidR="009F5393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jc w:val="left"/>
        <w:textAlignment w:val="baseline"/>
        <w:rPr>
          <w:rFonts w:hint="eastAsia"/>
          <w:snapToGrid w:val="0"/>
          <w:color w:val="000000"/>
          <w:spacing w:val="-1"/>
          <w:kern w:val="0"/>
        </w:rPr>
      </w:pPr>
      <w:r>
        <w:rPr>
          <w:rFonts w:hint="eastAsia"/>
          <w:snapToGrid w:val="0"/>
          <w:color w:val="000000"/>
          <w:spacing w:val="-1"/>
          <w:kern w:val="0"/>
        </w:rPr>
        <w:t>（</w:t>
      </w:r>
      <w:r>
        <w:rPr>
          <w:rFonts w:hint="eastAsia"/>
          <w:snapToGrid w:val="0"/>
          <w:color w:val="000000"/>
          <w:spacing w:val="-1"/>
          <w:kern w:val="0"/>
          <w:lang w:eastAsia="zh-CN"/>
        </w:rPr>
        <w:t>3</w:t>
      </w:r>
      <w:r>
        <w:rPr>
          <w:rFonts w:hint="eastAsia"/>
          <w:snapToGrid w:val="0"/>
          <w:color w:val="000000"/>
          <w:spacing w:val="-1"/>
          <w:kern w:val="0"/>
        </w:rPr>
        <w:t>）组队及指导要求</w:t>
      </w:r>
    </w:p>
    <w:p w14:paraId="630D6409" w14:textId="77777777" w:rsidR="009F5393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jc w:val="left"/>
        <w:textAlignment w:val="baseline"/>
        <w:rPr>
          <w:rFonts w:hint="eastAsia"/>
          <w:snapToGrid w:val="0"/>
          <w:color w:val="000000"/>
          <w:spacing w:val="-1"/>
          <w:kern w:val="0"/>
        </w:rPr>
      </w:pPr>
      <w:r>
        <w:rPr>
          <w:rFonts w:hint="eastAsia"/>
          <w:snapToGrid w:val="0"/>
          <w:color w:val="000000"/>
          <w:spacing w:val="-1"/>
          <w:kern w:val="0"/>
        </w:rPr>
        <w:t>参赛不限专业，可单人参赛或组队（每队人数≤</w:t>
      </w:r>
      <w:r>
        <w:rPr>
          <w:rFonts w:hint="eastAsia"/>
          <w:snapToGrid w:val="0"/>
          <w:color w:val="000000"/>
          <w:spacing w:val="-1"/>
          <w:kern w:val="0"/>
          <w:lang w:eastAsia="zh-CN"/>
        </w:rPr>
        <w:t>5</w:t>
      </w:r>
      <w:r>
        <w:rPr>
          <w:rFonts w:hint="eastAsia"/>
          <w:snapToGrid w:val="0"/>
          <w:color w:val="000000"/>
          <w:spacing w:val="-1"/>
          <w:kern w:val="0"/>
        </w:rPr>
        <w:t>人），允许跨校、跨专业组队，证书将标注所有队员及所在院校名称；</w:t>
      </w:r>
    </w:p>
    <w:p w14:paraId="13C38EC1" w14:textId="77777777" w:rsidR="009F5393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jc w:val="left"/>
        <w:textAlignment w:val="baseline"/>
        <w:rPr>
          <w:rFonts w:hint="eastAsia"/>
          <w:snapToGrid w:val="0"/>
          <w:color w:val="000000"/>
          <w:spacing w:val="-1"/>
          <w:kern w:val="0"/>
        </w:rPr>
      </w:pPr>
      <w:r>
        <w:rPr>
          <w:rFonts w:hint="eastAsia"/>
          <w:snapToGrid w:val="0"/>
          <w:color w:val="000000"/>
          <w:spacing w:val="-1"/>
          <w:kern w:val="0"/>
        </w:rPr>
        <w:t>每支队伍可配备1-2名指导教师，指导教师须为参赛队员所属高校在职正式教职工（需提供教职工证明）。</w:t>
      </w:r>
    </w:p>
    <w:p w14:paraId="504841A7" w14:textId="77777777" w:rsidR="009F5393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jc w:val="left"/>
        <w:textAlignment w:val="baseline"/>
        <w:rPr>
          <w:rFonts w:hint="eastAsia"/>
          <w:snapToGrid w:val="0"/>
          <w:color w:val="000000"/>
          <w:spacing w:val="-1"/>
          <w:kern w:val="0"/>
        </w:rPr>
      </w:pPr>
      <w:r>
        <w:rPr>
          <w:rFonts w:hint="eastAsia"/>
          <w:snapToGrid w:val="0"/>
          <w:color w:val="000000"/>
          <w:spacing w:val="-1"/>
          <w:kern w:val="0"/>
        </w:rPr>
        <w:lastRenderedPageBreak/>
        <w:t>（</w:t>
      </w:r>
      <w:r>
        <w:rPr>
          <w:rFonts w:hint="eastAsia"/>
          <w:snapToGrid w:val="0"/>
          <w:color w:val="000000"/>
          <w:spacing w:val="-1"/>
          <w:kern w:val="0"/>
          <w:lang w:eastAsia="zh-CN"/>
        </w:rPr>
        <w:t>4</w:t>
      </w:r>
      <w:r>
        <w:rPr>
          <w:rFonts w:hint="eastAsia"/>
          <w:snapToGrid w:val="0"/>
          <w:color w:val="000000"/>
          <w:spacing w:val="-1"/>
          <w:kern w:val="0"/>
        </w:rPr>
        <w:t>）信息调整说明</w:t>
      </w:r>
    </w:p>
    <w:p w14:paraId="7F0B7EB4" w14:textId="77777777" w:rsidR="009F5393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jc w:val="left"/>
        <w:textAlignment w:val="baseline"/>
        <w:rPr>
          <w:rFonts w:hint="eastAsia"/>
          <w:snapToGrid w:val="0"/>
          <w:color w:val="000000"/>
          <w:spacing w:val="-1"/>
          <w:kern w:val="0"/>
        </w:rPr>
      </w:pPr>
      <w:r>
        <w:rPr>
          <w:rFonts w:hint="eastAsia"/>
          <w:snapToGrid w:val="0"/>
          <w:color w:val="000000"/>
          <w:spacing w:val="-1"/>
          <w:kern w:val="0"/>
        </w:rPr>
        <w:t>大赛启动后（以官网报名通道关闭时间为准），若因成员毕业、伤病等特殊原因需更换队员或指导教师，需提交书面申请及证明材料至组委会邮箱审核；非特殊情况的信息更改（如替换队员、更换指导教师）不予受理。</w:t>
      </w:r>
    </w:p>
    <w:p w14:paraId="7708B3D3" w14:textId="77777777" w:rsidR="009F5393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jc w:val="left"/>
        <w:textAlignment w:val="baseline"/>
        <w:rPr>
          <w:rFonts w:hint="eastAsia"/>
          <w:snapToGrid w:val="0"/>
          <w:color w:val="000000"/>
          <w:spacing w:val="-1"/>
          <w:kern w:val="0"/>
        </w:rPr>
      </w:pPr>
      <w:r>
        <w:rPr>
          <w:rFonts w:hint="eastAsia"/>
          <w:snapToGrid w:val="0"/>
          <w:color w:val="000000"/>
          <w:spacing w:val="-1"/>
          <w:kern w:val="0"/>
        </w:rPr>
        <w:t>（</w:t>
      </w:r>
      <w:r>
        <w:rPr>
          <w:rFonts w:hint="eastAsia"/>
          <w:snapToGrid w:val="0"/>
          <w:color w:val="000000"/>
          <w:spacing w:val="-1"/>
          <w:kern w:val="0"/>
          <w:lang w:eastAsia="zh-CN"/>
        </w:rPr>
        <w:t>5</w:t>
      </w:r>
      <w:r>
        <w:rPr>
          <w:rFonts w:hint="eastAsia"/>
          <w:snapToGrid w:val="0"/>
          <w:color w:val="000000"/>
          <w:spacing w:val="-1"/>
          <w:kern w:val="0"/>
        </w:rPr>
        <w:t>）合规性要求</w:t>
      </w:r>
    </w:p>
    <w:p w14:paraId="23E7B059" w14:textId="77777777" w:rsidR="009F5393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jc w:val="left"/>
        <w:textAlignment w:val="baseline"/>
        <w:rPr>
          <w:rFonts w:hint="eastAsia"/>
          <w:snapToGrid w:val="0"/>
          <w:color w:val="000000"/>
          <w:spacing w:val="-1"/>
          <w:kern w:val="0"/>
        </w:rPr>
      </w:pPr>
      <w:r>
        <w:rPr>
          <w:rFonts w:hint="eastAsia"/>
          <w:snapToGrid w:val="0"/>
          <w:color w:val="000000"/>
          <w:spacing w:val="-1"/>
          <w:kern w:val="0"/>
        </w:rPr>
        <w:t>参赛项目须真实有效，不得侵犯他人知识产权（如使用他人专利技术需提供授权证明）；</w:t>
      </w:r>
    </w:p>
    <w:p w14:paraId="0A650234" w14:textId="77777777" w:rsidR="009F5393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jc w:val="left"/>
        <w:textAlignment w:val="baseline"/>
        <w:rPr>
          <w:rFonts w:hint="eastAsia"/>
          <w:snapToGrid w:val="0"/>
          <w:color w:val="000000"/>
          <w:spacing w:val="-1"/>
          <w:kern w:val="0"/>
        </w:rPr>
      </w:pPr>
      <w:r>
        <w:rPr>
          <w:rFonts w:hint="eastAsia"/>
          <w:snapToGrid w:val="0"/>
          <w:color w:val="000000"/>
          <w:spacing w:val="-1"/>
          <w:kern w:val="0"/>
        </w:rPr>
        <w:t>曾获国家级机械类赛事一等奖及以上的项目不得重复参赛；获其他级别奖项的项目若参赛，需提交“创新升级说明”（注明与原项目的结构改进、性能提升等实质性变化）；</w:t>
      </w:r>
    </w:p>
    <w:p w14:paraId="60123D63" w14:textId="77777777" w:rsidR="009F5393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jc w:val="left"/>
        <w:textAlignment w:val="baseline"/>
        <w:rPr>
          <w:rFonts w:hint="eastAsia"/>
          <w:snapToGrid w:val="0"/>
          <w:color w:val="000000"/>
          <w:spacing w:val="-1"/>
          <w:kern w:val="0"/>
        </w:rPr>
      </w:pPr>
      <w:r>
        <w:rPr>
          <w:rFonts w:hint="eastAsia"/>
          <w:snapToGrid w:val="0"/>
          <w:color w:val="000000"/>
          <w:spacing w:val="-1"/>
          <w:kern w:val="0"/>
        </w:rPr>
        <w:t>严禁抄袭设计方案、伪造测试数据、虚报研发进度，违规者将被取消参赛资格并纳入赛事诚信档案。</w:t>
      </w:r>
    </w:p>
    <w:p w14:paraId="36C9D728" w14:textId="77777777" w:rsidR="009F5393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cs="宋体" w:hint="eastAsia"/>
          <w:b/>
          <w:bCs/>
          <w:snapToGrid w:val="0"/>
          <w:color w:val="000000" w:themeColor="text1"/>
          <w:kern w:val="0"/>
          <w:sz w:val="24"/>
          <w:shd w:val="clear" w:color="auto" w:fill="FFFFFF"/>
          <w:lang w:eastAsia="en-US"/>
        </w:rPr>
      </w:pPr>
      <w:r>
        <w:rPr>
          <w:rFonts w:ascii="宋体" w:eastAsia="宋体" w:hAnsi="宋体" w:cs="宋体" w:hint="eastAsia"/>
          <w:b/>
          <w:bCs/>
          <w:snapToGrid w:val="0"/>
          <w:color w:val="000000" w:themeColor="text1"/>
          <w:kern w:val="0"/>
          <w:sz w:val="24"/>
          <w:shd w:val="clear" w:color="auto" w:fill="FFFFFF"/>
          <w:lang w:eastAsia="en-US"/>
        </w:rPr>
        <w:t>四、项目类别</w:t>
      </w:r>
    </w:p>
    <w:p w14:paraId="784FEB5A" w14:textId="77777777" w:rsidR="009F5393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jc w:val="left"/>
        <w:textAlignment w:val="baseline"/>
        <w:rPr>
          <w:rFonts w:hint="eastAsia"/>
          <w:snapToGrid w:val="0"/>
          <w:color w:val="000000"/>
          <w:spacing w:val="-1"/>
          <w:kern w:val="0"/>
        </w:rPr>
      </w:pPr>
      <w:r>
        <w:rPr>
          <w:rFonts w:hint="eastAsia"/>
          <w:snapToGrid w:val="0"/>
          <w:color w:val="000000"/>
          <w:spacing w:val="-1"/>
          <w:kern w:val="0"/>
        </w:rPr>
        <w:t>（</w:t>
      </w:r>
      <w:r>
        <w:rPr>
          <w:rFonts w:hint="eastAsia"/>
          <w:snapToGrid w:val="0"/>
          <w:color w:val="000000"/>
          <w:spacing w:val="-1"/>
          <w:kern w:val="0"/>
          <w:lang w:eastAsia="zh-CN"/>
        </w:rPr>
        <w:t>1</w:t>
      </w:r>
      <w:r>
        <w:rPr>
          <w:rFonts w:hint="eastAsia"/>
          <w:snapToGrid w:val="0"/>
          <w:color w:val="000000"/>
          <w:spacing w:val="-1"/>
          <w:kern w:val="0"/>
        </w:rPr>
        <w:t>）智能装备创新类</w:t>
      </w:r>
    </w:p>
    <w:p w14:paraId="2D04C306" w14:textId="77777777" w:rsidR="009F5393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jc w:val="left"/>
        <w:textAlignment w:val="baseline"/>
        <w:rPr>
          <w:rFonts w:hint="eastAsia"/>
          <w:snapToGrid w:val="0"/>
          <w:color w:val="000000"/>
          <w:spacing w:val="-1"/>
          <w:kern w:val="0"/>
        </w:rPr>
      </w:pPr>
      <w:r>
        <w:rPr>
          <w:rFonts w:hint="eastAsia"/>
          <w:snapToGrid w:val="0"/>
          <w:color w:val="000000"/>
          <w:spacing w:val="-1"/>
          <w:kern w:val="0"/>
        </w:rPr>
        <w:t>包括工业机器人（如协作机器人、分拣机器人）、自动化生产线部件（如柔性输送机构、智能抓取装置）、精密检测设备（如微型尺寸测量仪、无损检测机械）等。</w:t>
      </w:r>
    </w:p>
    <w:p w14:paraId="2ABA833D" w14:textId="77777777" w:rsidR="009F5393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jc w:val="left"/>
        <w:textAlignment w:val="baseline"/>
        <w:rPr>
          <w:rFonts w:hint="eastAsia"/>
          <w:snapToGrid w:val="0"/>
          <w:color w:val="000000"/>
          <w:spacing w:val="-1"/>
          <w:kern w:val="0"/>
        </w:rPr>
      </w:pPr>
      <w:r>
        <w:rPr>
          <w:rFonts w:hint="eastAsia"/>
          <w:snapToGrid w:val="0"/>
          <w:color w:val="000000"/>
          <w:spacing w:val="-1"/>
          <w:kern w:val="0"/>
        </w:rPr>
        <w:t>（</w:t>
      </w:r>
      <w:r>
        <w:rPr>
          <w:rFonts w:hint="eastAsia"/>
          <w:snapToGrid w:val="0"/>
          <w:color w:val="000000"/>
          <w:spacing w:val="-1"/>
          <w:kern w:val="0"/>
          <w:lang w:eastAsia="zh-CN"/>
        </w:rPr>
        <w:t>2</w:t>
      </w:r>
      <w:r>
        <w:rPr>
          <w:rFonts w:hint="eastAsia"/>
          <w:snapToGrid w:val="0"/>
          <w:color w:val="000000"/>
          <w:spacing w:val="-1"/>
          <w:kern w:val="0"/>
        </w:rPr>
        <w:t>）绿色制造应用类</w:t>
      </w:r>
    </w:p>
    <w:p w14:paraId="50498EA1" w14:textId="77777777" w:rsidR="009F5393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jc w:val="left"/>
        <w:textAlignment w:val="baseline"/>
        <w:rPr>
          <w:rFonts w:hint="eastAsia"/>
          <w:snapToGrid w:val="0"/>
          <w:color w:val="000000"/>
          <w:spacing w:val="-1"/>
          <w:kern w:val="0"/>
        </w:rPr>
      </w:pPr>
      <w:r>
        <w:rPr>
          <w:rFonts w:hint="eastAsia"/>
          <w:snapToGrid w:val="0"/>
          <w:color w:val="000000"/>
          <w:spacing w:val="-1"/>
          <w:kern w:val="0"/>
        </w:rPr>
        <w:t>包括节能机械结构（如低功耗传动装置）、废旧机械回收设备（如零部件拆解机器人）、环保材料成型机械（如生物降解材料注塑模具）等。</w:t>
      </w:r>
    </w:p>
    <w:p w14:paraId="30F19DAA" w14:textId="77777777" w:rsidR="009F5393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jc w:val="left"/>
        <w:textAlignment w:val="baseline"/>
        <w:rPr>
          <w:rFonts w:hint="eastAsia"/>
          <w:snapToGrid w:val="0"/>
          <w:color w:val="000000"/>
          <w:spacing w:val="-1"/>
          <w:kern w:val="0"/>
        </w:rPr>
      </w:pPr>
      <w:r>
        <w:rPr>
          <w:rFonts w:hint="eastAsia"/>
          <w:snapToGrid w:val="0"/>
          <w:color w:val="000000"/>
          <w:spacing w:val="-1"/>
          <w:kern w:val="0"/>
        </w:rPr>
        <w:t>（</w:t>
      </w:r>
      <w:r>
        <w:rPr>
          <w:rFonts w:hint="eastAsia"/>
          <w:snapToGrid w:val="0"/>
          <w:color w:val="000000"/>
          <w:spacing w:val="-1"/>
          <w:kern w:val="0"/>
          <w:lang w:eastAsia="zh-CN"/>
        </w:rPr>
        <w:t>3</w:t>
      </w:r>
      <w:r>
        <w:rPr>
          <w:rFonts w:hint="eastAsia"/>
          <w:snapToGrid w:val="0"/>
          <w:color w:val="000000"/>
          <w:spacing w:val="-1"/>
          <w:kern w:val="0"/>
        </w:rPr>
        <w:t>）民生机械改良类</w:t>
      </w:r>
    </w:p>
    <w:p w14:paraId="403A612B" w14:textId="77777777" w:rsidR="009F5393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jc w:val="left"/>
        <w:textAlignment w:val="baseline"/>
        <w:rPr>
          <w:rFonts w:hint="eastAsia"/>
          <w:snapToGrid w:val="0"/>
          <w:color w:val="000000"/>
          <w:spacing w:val="-1"/>
          <w:kern w:val="0"/>
        </w:rPr>
      </w:pPr>
      <w:r>
        <w:rPr>
          <w:rFonts w:hint="eastAsia"/>
          <w:snapToGrid w:val="0"/>
          <w:color w:val="000000"/>
          <w:spacing w:val="-1"/>
          <w:kern w:val="0"/>
        </w:rPr>
        <w:t>包括医疗辅助机械（如便携式康复训练设备）、农业小型机械（如山地作物收割机）、生活服务装置（如智能助残器具）等。</w:t>
      </w:r>
    </w:p>
    <w:p w14:paraId="1AAE835E" w14:textId="77777777" w:rsidR="009F5393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jc w:val="left"/>
        <w:textAlignment w:val="baseline"/>
        <w:rPr>
          <w:rFonts w:hint="eastAsia"/>
          <w:snapToGrid w:val="0"/>
          <w:color w:val="000000"/>
          <w:spacing w:val="-1"/>
          <w:kern w:val="0"/>
        </w:rPr>
      </w:pPr>
      <w:r>
        <w:rPr>
          <w:rFonts w:hint="eastAsia"/>
          <w:snapToGrid w:val="0"/>
          <w:color w:val="000000"/>
          <w:spacing w:val="-1"/>
          <w:kern w:val="0"/>
          <w:lang w:eastAsia="zh-CN"/>
        </w:rPr>
        <w:t>（4）</w:t>
      </w:r>
      <w:r>
        <w:rPr>
          <w:rFonts w:hint="eastAsia"/>
          <w:snapToGrid w:val="0"/>
          <w:color w:val="000000"/>
          <w:spacing w:val="-1"/>
          <w:kern w:val="0"/>
        </w:rPr>
        <w:t>传统机械焕新类</w:t>
      </w:r>
      <w:r>
        <w:rPr>
          <w:snapToGrid w:val="0"/>
          <w:color w:val="000000"/>
          <w:spacing w:val="-1"/>
          <w:kern w:val="0"/>
        </w:rPr>
        <w:br/>
        <w:t>包括非遗技艺辅助机械（如传统刺绣自动化绷架、陶艺成型辅助装置）、老旧设备改造方案（如传统机床数控化升级装置）、民俗工具改良（如适配少数民族生活的小型农机具）等。</w:t>
      </w:r>
    </w:p>
    <w:p w14:paraId="33F27156" w14:textId="77777777" w:rsidR="009F5393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jc w:val="left"/>
        <w:textAlignment w:val="baseline"/>
        <w:rPr>
          <w:rFonts w:hint="eastAsia"/>
          <w:snapToGrid w:val="0"/>
          <w:color w:val="000000"/>
          <w:spacing w:val="-1"/>
          <w:kern w:val="0"/>
          <w:lang w:eastAsia="zh-CN"/>
        </w:rPr>
      </w:pPr>
      <w:r>
        <w:rPr>
          <w:rFonts w:hint="eastAsia"/>
          <w:snapToGrid w:val="0"/>
          <w:color w:val="000000"/>
          <w:spacing w:val="-1"/>
          <w:kern w:val="0"/>
          <w:lang w:eastAsia="zh-CN"/>
        </w:rPr>
        <w:t>（5）</w:t>
      </w:r>
      <w:r>
        <w:rPr>
          <w:rFonts w:hint="eastAsia"/>
          <w:snapToGrid w:val="0"/>
          <w:color w:val="000000"/>
          <w:spacing w:val="-1"/>
          <w:kern w:val="0"/>
        </w:rPr>
        <w:t>特种场景适配类</w:t>
      </w:r>
      <w:r>
        <w:rPr>
          <w:snapToGrid w:val="0"/>
          <w:color w:val="000000"/>
          <w:spacing w:val="-1"/>
          <w:kern w:val="0"/>
        </w:rPr>
        <w:br/>
        <w:t>包括极端环境作业机械（如高原巡检机器人、深海探测机械臂）、狭小空间作业</w:t>
      </w:r>
      <w:r>
        <w:rPr>
          <w:snapToGrid w:val="0"/>
          <w:color w:val="000000"/>
          <w:spacing w:val="-1"/>
          <w:kern w:val="0"/>
        </w:rPr>
        <w:lastRenderedPageBreak/>
        <w:t>装置（如管道清淤机械、矿井救援设备）、应急救灾装备（如便携式破拆机械、快速搭建帐篷支架）等</w:t>
      </w:r>
      <w:r>
        <w:rPr>
          <w:rFonts w:hint="eastAsia"/>
          <w:snapToGrid w:val="0"/>
          <w:color w:val="000000"/>
          <w:spacing w:val="-1"/>
          <w:kern w:val="0"/>
          <w:lang w:eastAsia="zh-CN"/>
        </w:rPr>
        <w:t>。</w:t>
      </w:r>
    </w:p>
    <w:p w14:paraId="76F2AEF4" w14:textId="77777777" w:rsidR="009F5393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jc w:val="left"/>
        <w:textAlignment w:val="baseline"/>
        <w:rPr>
          <w:rFonts w:hint="eastAsia"/>
          <w:snapToGrid w:val="0"/>
          <w:color w:val="000000"/>
          <w:spacing w:val="-1"/>
          <w:kern w:val="0"/>
          <w:lang w:eastAsia="zh-CN"/>
        </w:rPr>
      </w:pPr>
      <w:r>
        <w:rPr>
          <w:rFonts w:hint="eastAsia"/>
          <w:snapToGrid w:val="0"/>
          <w:color w:val="000000"/>
          <w:spacing w:val="-1"/>
          <w:kern w:val="0"/>
          <w:lang w:eastAsia="zh-CN"/>
        </w:rPr>
        <w:t>（6）智能制造升级类</w:t>
      </w:r>
    </w:p>
    <w:p w14:paraId="572EC81E" w14:textId="77777777" w:rsidR="009F5393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jc w:val="left"/>
        <w:textAlignment w:val="baseline"/>
        <w:rPr>
          <w:rFonts w:hint="eastAsia"/>
          <w:snapToGrid w:val="0"/>
          <w:color w:val="000000"/>
          <w:spacing w:val="-1"/>
          <w:kern w:val="0"/>
          <w:lang w:eastAsia="zh-CN"/>
        </w:rPr>
      </w:pPr>
      <w:r>
        <w:rPr>
          <w:rFonts w:hint="eastAsia"/>
          <w:snapToGrid w:val="0"/>
          <w:color w:val="000000"/>
          <w:spacing w:val="-1"/>
          <w:kern w:val="0"/>
          <w:lang w:eastAsia="zh-CN"/>
        </w:rPr>
        <w:t>包括数字孪生机械部件（如带实时监测功能的机床主轴）、柔性制造单元（如可快速换型的装配工作站）、人机协作辅助设备（如穿戴式机械助力外骨骼）等。</w:t>
      </w:r>
    </w:p>
    <w:p w14:paraId="38BFFBF1" w14:textId="77777777" w:rsidR="009F5393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cs="宋体" w:hint="eastAsia"/>
          <w:b/>
          <w:bCs/>
          <w:snapToGrid w:val="0"/>
          <w:color w:val="000000" w:themeColor="text1"/>
          <w:kern w:val="0"/>
          <w:sz w:val="24"/>
          <w:shd w:val="clear" w:color="auto" w:fill="FFFFFF"/>
          <w:lang w:eastAsia="en-US"/>
        </w:rPr>
      </w:pPr>
      <w:r>
        <w:rPr>
          <w:rFonts w:ascii="宋体" w:eastAsia="宋体" w:hAnsi="宋体" w:cs="宋体" w:hint="eastAsia"/>
          <w:b/>
          <w:bCs/>
          <w:snapToGrid w:val="0"/>
          <w:color w:val="000000" w:themeColor="text1"/>
          <w:kern w:val="0"/>
          <w:sz w:val="24"/>
          <w:shd w:val="clear" w:color="auto" w:fill="FFFFFF"/>
          <w:lang w:eastAsia="en-US"/>
        </w:rPr>
        <w:t>五、竞赛形式</w:t>
      </w:r>
    </w:p>
    <w:p w14:paraId="38312C9C" w14:textId="77777777" w:rsidR="009F5393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jc w:val="left"/>
        <w:textAlignment w:val="baseline"/>
        <w:rPr>
          <w:rFonts w:hint="eastAsia"/>
          <w:snapToGrid w:val="0"/>
          <w:color w:val="000000"/>
          <w:spacing w:val="-1"/>
          <w:kern w:val="0"/>
        </w:rPr>
      </w:pPr>
      <w:r>
        <w:rPr>
          <w:rFonts w:hint="eastAsia"/>
          <w:snapToGrid w:val="0"/>
          <w:color w:val="000000"/>
          <w:spacing w:val="-1"/>
          <w:kern w:val="0"/>
        </w:rPr>
        <w:t>（</w:t>
      </w:r>
      <w:r>
        <w:rPr>
          <w:rFonts w:hint="eastAsia"/>
          <w:snapToGrid w:val="0"/>
          <w:color w:val="000000"/>
          <w:spacing w:val="-1"/>
          <w:kern w:val="0"/>
          <w:lang w:eastAsia="zh-CN"/>
        </w:rPr>
        <w:t>1</w:t>
      </w:r>
      <w:r>
        <w:rPr>
          <w:rFonts w:hint="eastAsia"/>
          <w:snapToGrid w:val="0"/>
          <w:color w:val="000000"/>
          <w:spacing w:val="-1"/>
          <w:kern w:val="0"/>
        </w:rPr>
        <w:t>）分区预选赛</w:t>
      </w:r>
    </w:p>
    <w:p w14:paraId="51893144" w14:textId="77777777" w:rsidR="009F5393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jc w:val="left"/>
        <w:textAlignment w:val="baseline"/>
        <w:rPr>
          <w:rFonts w:hint="eastAsia"/>
          <w:snapToGrid w:val="0"/>
          <w:color w:val="000000"/>
          <w:spacing w:val="-1"/>
          <w:kern w:val="0"/>
        </w:rPr>
      </w:pPr>
      <w:r>
        <w:rPr>
          <w:rFonts w:hint="eastAsia"/>
          <w:snapToGrid w:val="0"/>
          <w:color w:val="000000"/>
          <w:spacing w:val="-1"/>
          <w:kern w:val="0"/>
        </w:rPr>
        <w:t>参赛团队按所属区域提交材料，专家通过线上评审（重点评估设计创新性、结构合理性、可行性）；</w:t>
      </w:r>
    </w:p>
    <w:p w14:paraId="1733DA51" w14:textId="77777777" w:rsidR="009F5393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jc w:val="left"/>
        <w:textAlignment w:val="baseline"/>
        <w:rPr>
          <w:rFonts w:hint="eastAsia"/>
          <w:snapToGrid w:val="0"/>
          <w:color w:val="000000"/>
          <w:spacing w:val="-1"/>
          <w:kern w:val="0"/>
        </w:rPr>
      </w:pPr>
      <w:r>
        <w:rPr>
          <w:rFonts w:hint="eastAsia"/>
          <w:snapToGrid w:val="0"/>
          <w:color w:val="000000"/>
          <w:spacing w:val="-1"/>
          <w:kern w:val="0"/>
        </w:rPr>
        <w:t>本轮淘汰40%，按得分评选分区金奖、银奖、铜奖</w:t>
      </w:r>
      <w:r>
        <w:rPr>
          <w:rFonts w:hint="eastAsia"/>
          <w:snapToGrid w:val="0"/>
          <w:color w:val="000000"/>
          <w:spacing w:val="-1"/>
          <w:kern w:val="0"/>
          <w:lang w:eastAsia="zh-CN"/>
        </w:rPr>
        <w:t>，</w:t>
      </w:r>
      <w:r>
        <w:rPr>
          <w:rFonts w:hint="eastAsia"/>
          <w:snapToGrid w:val="0"/>
          <w:color w:val="000000"/>
          <w:spacing w:val="-1"/>
          <w:kern w:val="0"/>
        </w:rPr>
        <w:t>仅分区金奖晋级全国总决赛；</w:t>
      </w:r>
    </w:p>
    <w:p w14:paraId="3B4B1C62" w14:textId="77777777" w:rsidR="009F5393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jc w:val="left"/>
        <w:textAlignment w:val="baseline"/>
        <w:rPr>
          <w:rFonts w:hint="eastAsia"/>
          <w:snapToGrid w:val="0"/>
          <w:color w:val="000000"/>
          <w:spacing w:val="-1"/>
          <w:kern w:val="0"/>
        </w:rPr>
      </w:pPr>
      <w:r>
        <w:rPr>
          <w:rFonts w:hint="eastAsia"/>
          <w:snapToGrid w:val="0"/>
          <w:color w:val="000000"/>
          <w:spacing w:val="-1"/>
          <w:kern w:val="0"/>
        </w:rPr>
        <w:t>提交材料：信息统计表、设计说明书、路演PPT（必选）；原型机视频、专利证书（可选）。</w:t>
      </w:r>
    </w:p>
    <w:p w14:paraId="4B8CB5F7" w14:textId="77777777" w:rsidR="009F5393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jc w:val="center"/>
        <w:textAlignment w:val="baseline"/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:shd w:val="clear" w:color="auto" w:fill="FFFFFF"/>
          <w:lang w:eastAsia="en-US"/>
        </w:rPr>
      </w:pPr>
      <w:r>
        <w:rPr>
          <w:rFonts w:ascii="宋体" w:eastAsia="宋体" w:hAnsi="宋体" w:cs="宋体" w:hint="eastAsia"/>
          <w:snapToGrid w:val="0"/>
          <w:color w:val="000000"/>
          <w:spacing w:val="-1"/>
          <w:kern w:val="0"/>
          <w:sz w:val="24"/>
        </w:rPr>
        <w:t>赛区划分</w:t>
      </w:r>
    </w:p>
    <w:tbl>
      <w:tblPr>
        <w:tblW w:w="9360" w:type="dxa"/>
        <w:tblInd w:w="-1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7950"/>
      </w:tblGrid>
      <w:tr w:rsidR="009F5393" w14:paraId="2CE6403A" w14:textId="77777777">
        <w:trPr>
          <w:trHeight w:val="674"/>
        </w:trPr>
        <w:tc>
          <w:tcPr>
            <w:tcW w:w="14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14:paraId="702DA0D1" w14:textId="77777777" w:rsidR="009F5393" w:rsidRDefault="00000000">
            <w:pPr>
              <w:widowControl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东北赛区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14:paraId="217F54D5" w14:textId="77777777" w:rsidR="009F5393" w:rsidRDefault="00000000">
            <w:pPr>
              <w:widowControl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黑龙江省、吉林省、辽宁省</w:t>
            </w:r>
          </w:p>
        </w:tc>
      </w:tr>
      <w:tr w:rsidR="009F5393" w14:paraId="0D42D15E" w14:textId="77777777">
        <w:trPr>
          <w:trHeight w:val="714"/>
        </w:trPr>
        <w:tc>
          <w:tcPr>
            <w:tcW w:w="14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14:paraId="183ACA8A" w14:textId="77777777" w:rsidR="009F5393" w:rsidRDefault="00000000">
            <w:pPr>
              <w:widowControl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华北赛区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14:paraId="2278BEF7" w14:textId="77777777" w:rsidR="009F5393" w:rsidRDefault="00000000">
            <w:pPr>
              <w:widowControl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北京市、天津市、河北省、山西省、内蒙古自治区</w:t>
            </w:r>
          </w:p>
        </w:tc>
      </w:tr>
      <w:tr w:rsidR="009F5393" w14:paraId="222B9C2E" w14:textId="77777777">
        <w:trPr>
          <w:trHeight w:val="714"/>
        </w:trPr>
        <w:tc>
          <w:tcPr>
            <w:tcW w:w="14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14:paraId="5766A923" w14:textId="77777777" w:rsidR="009F5393" w:rsidRDefault="00000000">
            <w:pPr>
              <w:widowControl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华东赛区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14:paraId="18738114" w14:textId="77777777" w:rsidR="009F5393" w:rsidRDefault="00000000">
            <w:pPr>
              <w:widowControl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上海市、江苏省、浙江省、安徽省、福建省、江西省、山东省</w:t>
            </w:r>
          </w:p>
        </w:tc>
      </w:tr>
      <w:tr w:rsidR="009F5393" w14:paraId="0E697C0C" w14:textId="77777777">
        <w:trPr>
          <w:trHeight w:val="741"/>
        </w:trPr>
        <w:tc>
          <w:tcPr>
            <w:tcW w:w="14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14:paraId="7E136839" w14:textId="77777777" w:rsidR="009F5393" w:rsidRDefault="00000000">
            <w:pPr>
              <w:widowControl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华南赛区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14:paraId="499258E7" w14:textId="77777777" w:rsidR="009F5393" w:rsidRDefault="00000000">
            <w:pPr>
              <w:widowControl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广东省、广西壮族自治区、海南省</w:t>
            </w:r>
          </w:p>
        </w:tc>
      </w:tr>
      <w:tr w:rsidR="009F5393" w14:paraId="4F555BB8" w14:textId="77777777">
        <w:trPr>
          <w:trHeight w:val="811"/>
        </w:trPr>
        <w:tc>
          <w:tcPr>
            <w:tcW w:w="14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14:paraId="7FC8A1EF" w14:textId="77777777" w:rsidR="009F5393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华中赛区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14:paraId="4EF95C43" w14:textId="77777777" w:rsidR="009F5393" w:rsidRDefault="00000000">
            <w:pPr>
              <w:widowControl/>
              <w:jc w:val="center"/>
              <w:rPr>
                <w:rFonts w:ascii="Segoe UI" w:eastAsia="Segoe UI" w:hAnsi="Segoe UI" w:cs="Segoe UI"/>
                <w:sz w:val="16"/>
                <w:szCs w:val="16"/>
                <w:shd w:val="clear" w:color="auto" w:fill="EFF0F1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河南省、湖北省、湖南省</w:t>
            </w:r>
          </w:p>
        </w:tc>
      </w:tr>
      <w:tr w:rsidR="009F5393" w14:paraId="434DFBBA" w14:textId="77777777">
        <w:trPr>
          <w:trHeight w:val="911"/>
        </w:trPr>
        <w:tc>
          <w:tcPr>
            <w:tcW w:w="14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14:paraId="18AC7278" w14:textId="77777777" w:rsidR="009F5393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西北赛区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14:paraId="2AB02A28" w14:textId="77777777" w:rsidR="009F5393" w:rsidRDefault="00000000">
            <w:pPr>
              <w:widowControl/>
              <w:jc w:val="center"/>
              <w:rPr>
                <w:rFonts w:ascii="Segoe UI" w:eastAsia="Segoe UI" w:hAnsi="Segoe UI" w:cs="Segoe UI"/>
                <w:sz w:val="16"/>
                <w:szCs w:val="16"/>
                <w:shd w:val="clear" w:color="auto" w:fill="EFF0F1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陕西省、甘肃省、青海省、宁夏回族自治区、新疆维吾尔自治区</w:t>
            </w:r>
          </w:p>
        </w:tc>
      </w:tr>
      <w:tr w:rsidR="009F5393" w14:paraId="16AED487" w14:textId="77777777">
        <w:trPr>
          <w:trHeight w:val="871"/>
        </w:trPr>
        <w:tc>
          <w:tcPr>
            <w:tcW w:w="14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14:paraId="21BED514" w14:textId="77777777" w:rsidR="009F5393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西南赛区</w:t>
            </w:r>
          </w:p>
        </w:tc>
        <w:tc>
          <w:tcPr>
            <w:tcW w:w="79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14:paraId="3101372F" w14:textId="77777777" w:rsidR="009F5393" w:rsidRDefault="00000000">
            <w:pPr>
              <w:widowControl/>
              <w:jc w:val="center"/>
              <w:rPr>
                <w:rFonts w:ascii="Segoe UI" w:eastAsia="Segoe UI" w:hAnsi="Segoe UI" w:cs="Segoe UI"/>
                <w:sz w:val="16"/>
                <w:szCs w:val="16"/>
                <w:shd w:val="clear" w:color="auto" w:fill="EFF0F1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重庆市、四川省、贵州省、云南省、西藏自治区</w:t>
            </w:r>
          </w:p>
        </w:tc>
      </w:tr>
    </w:tbl>
    <w:p w14:paraId="4C1BF956" w14:textId="77777777" w:rsidR="009F5393" w:rsidRDefault="009F5393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/>
          <w:snapToGrid w:val="0"/>
          <w:color w:val="000000"/>
          <w:spacing w:val="-1"/>
          <w:kern w:val="0"/>
        </w:rPr>
      </w:pPr>
    </w:p>
    <w:p w14:paraId="68393E38" w14:textId="77777777" w:rsidR="009F5393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jc w:val="left"/>
        <w:textAlignment w:val="baseline"/>
        <w:rPr>
          <w:rFonts w:hint="eastAsia"/>
          <w:snapToGrid w:val="0"/>
          <w:color w:val="000000"/>
          <w:spacing w:val="-1"/>
          <w:kern w:val="0"/>
        </w:rPr>
      </w:pPr>
      <w:r>
        <w:rPr>
          <w:rFonts w:hint="eastAsia"/>
          <w:snapToGrid w:val="0"/>
          <w:color w:val="000000"/>
          <w:spacing w:val="-1"/>
          <w:kern w:val="0"/>
        </w:rPr>
        <w:t>（</w:t>
      </w:r>
      <w:r>
        <w:rPr>
          <w:rFonts w:hint="eastAsia"/>
          <w:snapToGrid w:val="0"/>
          <w:color w:val="000000"/>
          <w:spacing w:val="-1"/>
          <w:kern w:val="0"/>
          <w:lang w:eastAsia="zh-CN"/>
        </w:rPr>
        <w:t>2</w:t>
      </w:r>
      <w:r>
        <w:rPr>
          <w:rFonts w:hint="eastAsia"/>
          <w:snapToGrid w:val="0"/>
          <w:color w:val="000000"/>
          <w:spacing w:val="-1"/>
          <w:kern w:val="0"/>
        </w:rPr>
        <w:t>）全国总决赛</w:t>
      </w:r>
    </w:p>
    <w:p w14:paraId="7714CC59" w14:textId="77777777" w:rsidR="009F5393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jc w:val="left"/>
        <w:textAlignment w:val="baseline"/>
        <w:rPr>
          <w:rFonts w:hint="eastAsia"/>
          <w:snapToGrid w:val="0"/>
          <w:color w:val="000000"/>
          <w:spacing w:val="-1"/>
          <w:kern w:val="0"/>
        </w:rPr>
      </w:pPr>
      <w:r>
        <w:rPr>
          <w:rFonts w:hint="eastAsia"/>
          <w:snapToGrid w:val="0"/>
          <w:color w:val="000000"/>
          <w:spacing w:val="-1"/>
          <w:kern w:val="0"/>
        </w:rPr>
        <w:lastRenderedPageBreak/>
        <w:t>晋级团队需进行现场答辩+实物展示（无实物可展示等比例模型或动态仿真视频），评审维度包括：机械性能测试（如运行稳定性、精度误差）、成本控制</w:t>
      </w:r>
      <w:r>
        <w:rPr>
          <w:rFonts w:hint="eastAsia"/>
          <w:snapToGrid w:val="0"/>
          <w:color w:val="000000"/>
          <w:spacing w:val="-1"/>
          <w:kern w:val="0"/>
          <w:lang w:eastAsia="zh-CN"/>
        </w:rPr>
        <w:t>、</w:t>
      </w:r>
      <w:r>
        <w:rPr>
          <w:rFonts w:hint="eastAsia"/>
          <w:snapToGrid w:val="0"/>
          <w:color w:val="000000"/>
          <w:spacing w:val="-1"/>
          <w:kern w:val="0"/>
        </w:rPr>
        <w:t>产业化潜力、答辩表现；</w:t>
      </w:r>
    </w:p>
    <w:p w14:paraId="73F062A6" w14:textId="77777777" w:rsidR="009F5393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jc w:val="left"/>
        <w:textAlignment w:val="baseline"/>
        <w:rPr>
          <w:rFonts w:hint="eastAsia"/>
          <w:snapToGrid w:val="0"/>
          <w:color w:val="000000"/>
          <w:spacing w:val="-1"/>
          <w:kern w:val="0"/>
        </w:rPr>
      </w:pPr>
      <w:r>
        <w:rPr>
          <w:rFonts w:hint="eastAsia"/>
          <w:snapToGrid w:val="0"/>
          <w:color w:val="000000"/>
          <w:spacing w:val="-1"/>
          <w:kern w:val="0"/>
        </w:rPr>
        <w:t>按综合得分评选全国金奖、银奖、铜奖，金奖团队需进行公开路演展示。</w:t>
      </w:r>
    </w:p>
    <w:p w14:paraId="68055EEE" w14:textId="77777777" w:rsidR="009F5393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cs="宋体" w:hint="eastAsia"/>
          <w:b/>
          <w:bCs/>
          <w:snapToGrid w:val="0"/>
          <w:color w:val="000000" w:themeColor="text1"/>
          <w:kern w:val="0"/>
          <w:sz w:val="24"/>
          <w:shd w:val="clear" w:color="auto" w:fill="FFFFFF"/>
          <w:lang w:eastAsia="en-US"/>
        </w:rPr>
      </w:pPr>
      <w:r>
        <w:rPr>
          <w:rFonts w:ascii="宋体" w:eastAsia="宋体" w:hAnsi="宋体" w:cs="宋体" w:hint="eastAsia"/>
          <w:b/>
          <w:bCs/>
          <w:snapToGrid w:val="0"/>
          <w:color w:val="000000" w:themeColor="text1"/>
          <w:kern w:val="0"/>
          <w:sz w:val="24"/>
          <w:shd w:val="clear" w:color="auto" w:fill="FFFFFF"/>
          <w:lang w:eastAsia="en-US"/>
        </w:rPr>
        <w:t>六、竞赛时间</w:t>
      </w:r>
    </w:p>
    <w:p w14:paraId="3117CE91" w14:textId="77777777" w:rsidR="009F5393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jc w:val="left"/>
        <w:textAlignment w:val="baseline"/>
        <w:rPr>
          <w:rFonts w:hint="eastAsia"/>
          <w:snapToGrid w:val="0"/>
          <w:color w:val="000000"/>
          <w:spacing w:val="-1"/>
          <w:kern w:val="0"/>
        </w:rPr>
      </w:pPr>
      <w:r>
        <w:rPr>
          <w:rFonts w:hint="eastAsia"/>
          <w:snapToGrid w:val="0"/>
          <w:color w:val="000000"/>
          <w:spacing w:val="-1"/>
          <w:kern w:val="0"/>
        </w:rPr>
        <w:t>分区预选赛：</w:t>
      </w:r>
      <w:r>
        <w:rPr>
          <w:rFonts w:hint="eastAsia"/>
          <w:snapToGrid w:val="0"/>
          <w:color w:val="000000"/>
          <w:spacing w:val="-1"/>
          <w:kern w:val="0"/>
          <w:lang w:eastAsia="zh-CN"/>
        </w:rPr>
        <w:t>8</w:t>
      </w:r>
      <w:r>
        <w:rPr>
          <w:rFonts w:hint="eastAsia"/>
          <w:snapToGrid w:val="0"/>
          <w:color w:val="000000"/>
          <w:spacing w:val="-1"/>
          <w:kern w:val="0"/>
        </w:rPr>
        <w:t>月</w:t>
      </w:r>
      <w:r>
        <w:rPr>
          <w:rFonts w:hint="eastAsia"/>
          <w:snapToGrid w:val="0"/>
          <w:color w:val="000000"/>
          <w:spacing w:val="-1"/>
          <w:kern w:val="0"/>
          <w:lang w:eastAsia="zh-CN"/>
        </w:rPr>
        <w:t>10</w:t>
      </w:r>
      <w:r>
        <w:rPr>
          <w:rFonts w:hint="eastAsia"/>
          <w:snapToGrid w:val="0"/>
          <w:color w:val="000000"/>
          <w:spacing w:val="-1"/>
          <w:kern w:val="0"/>
        </w:rPr>
        <w:t>日-</w:t>
      </w:r>
      <w:r>
        <w:rPr>
          <w:rFonts w:hint="eastAsia"/>
          <w:snapToGrid w:val="0"/>
          <w:color w:val="000000"/>
          <w:spacing w:val="-1"/>
          <w:kern w:val="0"/>
          <w:lang w:eastAsia="zh-CN"/>
        </w:rPr>
        <w:t>8</w:t>
      </w:r>
      <w:r>
        <w:rPr>
          <w:rFonts w:hint="eastAsia"/>
          <w:snapToGrid w:val="0"/>
          <w:color w:val="000000"/>
          <w:spacing w:val="-1"/>
          <w:kern w:val="0"/>
        </w:rPr>
        <w:t>月20日提交材料，</w:t>
      </w:r>
      <w:r>
        <w:rPr>
          <w:rFonts w:hint="eastAsia"/>
          <w:snapToGrid w:val="0"/>
          <w:color w:val="000000"/>
          <w:spacing w:val="-1"/>
          <w:kern w:val="0"/>
          <w:lang w:eastAsia="zh-CN"/>
        </w:rPr>
        <w:t>8</w:t>
      </w:r>
      <w:r>
        <w:rPr>
          <w:rFonts w:hint="eastAsia"/>
          <w:snapToGrid w:val="0"/>
          <w:color w:val="000000"/>
          <w:spacing w:val="-1"/>
          <w:kern w:val="0"/>
        </w:rPr>
        <w:t>月</w:t>
      </w:r>
      <w:r>
        <w:rPr>
          <w:rFonts w:hint="eastAsia"/>
          <w:snapToGrid w:val="0"/>
          <w:color w:val="000000"/>
          <w:spacing w:val="-1"/>
          <w:kern w:val="0"/>
          <w:lang w:eastAsia="zh-CN"/>
        </w:rPr>
        <w:t>25</w:t>
      </w:r>
      <w:r>
        <w:rPr>
          <w:rFonts w:hint="eastAsia"/>
          <w:snapToGrid w:val="0"/>
          <w:color w:val="000000"/>
          <w:spacing w:val="-1"/>
          <w:kern w:val="0"/>
        </w:rPr>
        <w:t>日前公布结果；</w:t>
      </w:r>
    </w:p>
    <w:p w14:paraId="795C5F0C" w14:textId="77777777" w:rsidR="009F5393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jc w:val="left"/>
        <w:textAlignment w:val="baseline"/>
        <w:rPr>
          <w:rFonts w:hint="eastAsia"/>
          <w:snapToGrid w:val="0"/>
          <w:color w:val="000000"/>
          <w:spacing w:val="-1"/>
          <w:kern w:val="0"/>
        </w:rPr>
      </w:pPr>
      <w:r>
        <w:rPr>
          <w:rFonts w:hint="eastAsia"/>
          <w:snapToGrid w:val="0"/>
          <w:color w:val="000000"/>
          <w:spacing w:val="-1"/>
          <w:kern w:val="0"/>
        </w:rPr>
        <w:t>全国总决赛：</w:t>
      </w:r>
      <w:r>
        <w:rPr>
          <w:rFonts w:hint="eastAsia"/>
          <w:snapToGrid w:val="0"/>
          <w:color w:val="000000"/>
          <w:spacing w:val="-1"/>
          <w:kern w:val="0"/>
          <w:lang w:eastAsia="zh-CN"/>
        </w:rPr>
        <w:t>9</w:t>
      </w:r>
      <w:r>
        <w:rPr>
          <w:rFonts w:hint="eastAsia"/>
          <w:snapToGrid w:val="0"/>
          <w:color w:val="000000"/>
          <w:spacing w:val="-1"/>
          <w:kern w:val="0"/>
        </w:rPr>
        <w:t>月</w:t>
      </w:r>
      <w:r>
        <w:rPr>
          <w:rFonts w:hint="eastAsia"/>
          <w:snapToGrid w:val="0"/>
          <w:color w:val="000000"/>
          <w:spacing w:val="-1"/>
          <w:kern w:val="0"/>
          <w:lang w:eastAsia="zh-CN"/>
        </w:rPr>
        <w:t>1</w:t>
      </w:r>
      <w:r>
        <w:rPr>
          <w:rFonts w:hint="eastAsia"/>
          <w:snapToGrid w:val="0"/>
          <w:color w:val="000000"/>
          <w:spacing w:val="-1"/>
          <w:kern w:val="0"/>
        </w:rPr>
        <w:t>日-</w:t>
      </w:r>
      <w:r>
        <w:rPr>
          <w:rFonts w:hint="eastAsia"/>
          <w:snapToGrid w:val="0"/>
          <w:color w:val="000000"/>
          <w:spacing w:val="-1"/>
          <w:kern w:val="0"/>
          <w:lang w:eastAsia="zh-CN"/>
        </w:rPr>
        <w:t>10</w:t>
      </w:r>
      <w:r>
        <w:rPr>
          <w:rFonts w:hint="eastAsia"/>
          <w:snapToGrid w:val="0"/>
          <w:color w:val="000000"/>
          <w:spacing w:val="-1"/>
          <w:kern w:val="0"/>
        </w:rPr>
        <w:t>日；</w:t>
      </w:r>
    </w:p>
    <w:p w14:paraId="67B74F69" w14:textId="77777777" w:rsidR="009F5393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jc w:val="left"/>
        <w:textAlignment w:val="baseline"/>
        <w:rPr>
          <w:rFonts w:hint="eastAsia"/>
          <w:snapToGrid w:val="0"/>
          <w:color w:val="000000"/>
          <w:spacing w:val="-1"/>
          <w:kern w:val="0"/>
          <w:lang w:eastAsia="zh-CN"/>
        </w:rPr>
      </w:pPr>
      <w:r>
        <w:rPr>
          <w:rFonts w:hint="eastAsia"/>
          <w:snapToGrid w:val="0"/>
          <w:color w:val="000000"/>
          <w:spacing w:val="-1"/>
          <w:kern w:val="0"/>
        </w:rPr>
        <w:t>奖项发放：</w:t>
      </w:r>
      <w:r>
        <w:rPr>
          <w:rFonts w:hint="eastAsia"/>
          <w:snapToGrid w:val="0"/>
          <w:color w:val="000000"/>
          <w:spacing w:val="-1"/>
          <w:kern w:val="0"/>
          <w:lang w:eastAsia="zh-CN"/>
        </w:rPr>
        <w:t>9</w:t>
      </w:r>
      <w:r>
        <w:rPr>
          <w:rFonts w:hint="eastAsia"/>
          <w:snapToGrid w:val="0"/>
          <w:color w:val="000000"/>
          <w:spacing w:val="-1"/>
          <w:kern w:val="0"/>
        </w:rPr>
        <w:t>月</w:t>
      </w:r>
      <w:r>
        <w:rPr>
          <w:rFonts w:hint="eastAsia"/>
          <w:snapToGrid w:val="0"/>
          <w:color w:val="000000"/>
          <w:spacing w:val="-1"/>
          <w:kern w:val="0"/>
          <w:lang w:eastAsia="zh-CN"/>
        </w:rPr>
        <w:t>下</w:t>
      </w:r>
      <w:r>
        <w:rPr>
          <w:rFonts w:hint="eastAsia"/>
          <w:snapToGrid w:val="0"/>
          <w:color w:val="000000"/>
          <w:spacing w:val="-1"/>
          <w:kern w:val="0"/>
        </w:rPr>
        <w:t>旬发放电子版证书</w:t>
      </w:r>
      <w:r>
        <w:rPr>
          <w:rFonts w:hint="eastAsia"/>
          <w:snapToGrid w:val="0"/>
          <w:color w:val="000000"/>
          <w:spacing w:val="-1"/>
          <w:kern w:val="0"/>
          <w:lang w:eastAsia="zh-CN"/>
        </w:rPr>
        <w:t>。</w:t>
      </w:r>
    </w:p>
    <w:p w14:paraId="7E6E5950" w14:textId="77777777" w:rsidR="009F5393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cs="宋体" w:hint="eastAsia"/>
          <w:b/>
          <w:bCs/>
          <w:snapToGrid w:val="0"/>
          <w:color w:val="000000" w:themeColor="text1"/>
          <w:kern w:val="0"/>
          <w:sz w:val="24"/>
          <w:shd w:val="clear" w:color="auto" w:fill="FFFFFF"/>
          <w:lang w:eastAsia="en-US"/>
        </w:rPr>
      </w:pPr>
      <w:r>
        <w:rPr>
          <w:rFonts w:ascii="宋体" w:eastAsia="宋体" w:hAnsi="宋体" w:cs="宋体" w:hint="eastAsia"/>
          <w:b/>
          <w:bCs/>
          <w:snapToGrid w:val="0"/>
          <w:color w:val="000000" w:themeColor="text1"/>
          <w:kern w:val="0"/>
          <w:sz w:val="24"/>
          <w:shd w:val="clear" w:color="auto" w:fill="FFFFFF"/>
          <w:lang w:eastAsia="en-US"/>
        </w:rPr>
        <w:t>七、奖励办法</w:t>
      </w:r>
    </w:p>
    <w:p w14:paraId="6A656106" w14:textId="77777777" w:rsidR="009F5393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jc w:val="left"/>
        <w:textAlignment w:val="baseline"/>
        <w:rPr>
          <w:rFonts w:ascii="宋体" w:eastAsia="宋体" w:hAnsi="宋体" w:cs="宋体" w:hint="eastAsia"/>
          <w:snapToGrid w:val="0"/>
          <w:color w:val="000000"/>
          <w:spacing w:val="-1"/>
          <w:kern w:val="0"/>
          <w:sz w:val="24"/>
          <w:lang w:eastAsia="en-US"/>
        </w:rPr>
      </w:pPr>
      <w:r>
        <w:rPr>
          <w:rFonts w:ascii="宋体" w:eastAsia="宋体" w:hAnsi="宋体" w:cs="宋体" w:hint="eastAsia"/>
          <w:snapToGrid w:val="0"/>
          <w:color w:val="000000"/>
          <w:spacing w:val="-1"/>
          <w:kern w:val="0"/>
          <w:sz w:val="24"/>
          <w:lang w:eastAsia="en-US"/>
        </w:rPr>
        <w:t>研发支持：组委会组织投资人、评审专家筛选10项落地前景较好项目定向支持，纳入重点孵化支持范围。入选项目团队将由组委会专人对接联络，后续将围绕资金扶持、资源对接等事项开展孵化推进工作，具体安排将另行通知项目负责人。</w:t>
      </w:r>
    </w:p>
    <w:p w14:paraId="4E4812E6" w14:textId="77777777" w:rsidR="009F5393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jc w:val="left"/>
        <w:textAlignment w:val="baseline"/>
        <w:rPr>
          <w:rFonts w:ascii="宋体" w:eastAsia="宋体" w:hAnsi="宋体" w:cs="宋体" w:hint="eastAsia"/>
          <w:snapToGrid w:val="0"/>
          <w:color w:val="000000"/>
          <w:spacing w:val="-1"/>
          <w:kern w:val="0"/>
          <w:sz w:val="24"/>
        </w:rPr>
      </w:pPr>
      <w:r>
        <w:rPr>
          <w:rFonts w:ascii="宋体" w:eastAsia="宋体" w:hAnsi="宋体" w:cs="宋体" w:hint="eastAsia"/>
          <w:snapToGrid w:val="0"/>
          <w:color w:val="000000"/>
          <w:spacing w:val="-1"/>
          <w:kern w:val="0"/>
          <w:sz w:val="24"/>
          <w:lang w:eastAsia="en-US"/>
        </w:rPr>
        <w:t>指导教师奖励：全国金奖团队的指导教师授予“优秀指导教师”称号</w:t>
      </w:r>
      <w:r>
        <w:rPr>
          <w:rFonts w:ascii="宋体" w:eastAsia="宋体" w:hAnsi="宋体" w:cs="宋体" w:hint="eastAsia"/>
          <w:snapToGrid w:val="0"/>
          <w:color w:val="000000"/>
          <w:spacing w:val="-1"/>
          <w:kern w:val="0"/>
          <w:sz w:val="24"/>
        </w:rPr>
        <w:t>及荣誉证书。</w:t>
      </w:r>
    </w:p>
    <w:p w14:paraId="3E09D4BA" w14:textId="77777777" w:rsidR="009F5393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cs="宋体" w:hint="eastAsia"/>
          <w:b/>
          <w:bCs/>
          <w:snapToGrid w:val="0"/>
          <w:color w:val="000000" w:themeColor="text1"/>
          <w:kern w:val="0"/>
          <w:sz w:val="24"/>
          <w:shd w:val="clear" w:color="auto" w:fill="FFFFFF"/>
          <w:lang w:eastAsia="en-US"/>
        </w:rPr>
      </w:pPr>
      <w:r>
        <w:rPr>
          <w:rFonts w:ascii="宋体" w:eastAsia="宋体" w:hAnsi="宋体" w:cs="宋体" w:hint="eastAsia"/>
          <w:b/>
          <w:bCs/>
          <w:snapToGrid w:val="0"/>
          <w:color w:val="000000" w:themeColor="text1"/>
          <w:kern w:val="0"/>
          <w:sz w:val="24"/>
          <w:shd w:val="clear" w:color="auto" w:fill="FFFFFF"/>
          <w:lang w:eastAsia="en-US"/>
        </w:rPr>
        <w:t>八、其他事项</w:t>
      </w:r>
    </w:p>
    <w:p w14:paraId="1A32AEE0" w14:textId="77777777" w:rsidR="009F5393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jc w:val="left"/>
        <w:textAlignment w:val="baseline"/>
        <w:rPr>
          <w:rFonts w:ascii="宋体" w:eastAsia="宋体" w:hAnsi="宋体" w:cs="宋体" w:hint="eastAsia"/>
          <w:snapToGrid w:val="0"/>
          <w:color w:val="000000"/>
          <w:spacing w:val="-1"/>
          <w:kern w:val="0"/>
          <w:sz w:val="24"/>
          <w:lang w:eastAsia="en-US"/>
        </w:rPr>
      </w:pPr>
      <w:r>
        <w:rPr>
          <w:rFonts w:ascii="宋体" w:eastAsia="宋体" w:hAnsi="宋体" w:cs="宋体" w:hint="eastAsia"/>
          <w:snapToGrid w:val="0"/>
          <w:color w:val="000000"/>
          <w:spacing w:val="-1"/>
          <w:kern w:val="0"/>
          <w:sz w:val="24"/>
          <w:lang w:eastAsia="en-US"/>
        </w:rPr>
        <w:t>大赛相关文件可登录</w:t>
      </w:r>
      <w:r>
        <w:rPr>
          <w:rFonts w:ascii="宋体" w:eastAsia="宋体" w:hAnsi="宋体" w:cs="宋体" w:hint="eastAsia"/>
          <w:snapToGrid w:val="0"/>
          <w:color w:val="000000"/>
          <w:spacing w:val="-1"/>
          <w:kern w:val="0"/>
          <w:sz w:val="24"/>
        </w:rPr>
        <w:t>官网</w:t>
      </w:r>
      <w:r>
        <w:rPr>
          <w:rFonts w:ascii="宋体" w:eastAsia="宋体" w:hAnsi="宋体" w:cs="宋体" w:hint="eastAsia"/>
          <w:snapToGrid w:val="0"/>
          <w:color w:val="000000"/>
          <w:spacing w:val="-1"/>
          <w:kern w:val="0"/>
          <w:sz w:val="24"/>
          <w:lang w:eastAsia="en-US"/>
        </w:rPr>
        <w:t>“匠心智造</w:t>
      </w:r>
      <w:r>
        <w:rPr>
          <w:rFonts w:ascii="宋体" w:eastAsia="宋体" w:hAnsi="宋体" w:cs="宋体" w:hint="eastAsia"/>
          <w:snapToGrid w:val="0"/>
          <w:color w:val="000000"/>
          <w:spacing w:val="-1"/>
          <w:kern w:val="0"/>
          <w:sz w:val="24"/>
        </w:rPr>
        <w:t>”</w:t>
      </w:r>
      <w:r>
        <w:rPr>
          <w:rFonts w:ascii="宋体" w:eastAsia="宋体" w:hAnsi="宋体" w:cs="宋体" w:hint="eastAsia"/>
          <w:snapToGrid w:val="0"/>
          <w:color w:val="000000"/>
          <w:spacing w:val="-1"/>
          <w:kern w:val="0"/>
          <w:sz w:val="24"/>
          <w:lang w:eastAsia="en-US"/>
        </w:rPr>
        <w:t>专区下载</w:t>
      </w:r>
      <w:r>
        <w:rPr>
          <w:rFonts w:ascii="宋体" w:eastAsia="宋体" w:hAnsi="宋体" w:cs="宋体" w:hint="eastAsia"/>
          <w:snapToGrid w:val="0"/>
          <w:color w:val="000000"/>
          <w:spacing w:val="-1"/>
          <w:kern w:val="0"/>
          <w:sz w:val="24"/>
        </w:rPr>
        <w:t>；</w:t>
      </w:r>
      <w:r>
        <w:rPr>
          <w:rFonts w:ascii="宋体" w:eastAsia="宋体" w:hAnsi="宋体" w:cs="宋体" w:hint="eastAsia"/>
          <w:snapToGrid w:val="0"/>
          <w:color w:val="000000"/>
          <w:spacing w:val="-1"/>
          <w:kern w:val="0"/>
          <w:sz w:val="24"/>
          <w:lang w:eastAsia="en-US"/>
        </w:rPr>
        <w:t>本章程未尽事宜由组委会负责解释，后续通知以组委会盖章文件为准。</w:t>
      </w:r>
    </w:p>
    <w:p w14:paraId="256B8FE8" w14:textId="77777777" w:rsidR="009F5393" w:rsidRDefault="009F5393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textAlignment w:val="baseline"/>
        <w:rPr>
          <w:rFonts w:hint="eastAsia"/>
          <w:snapToGrid w:val="0"/>
          <w:color w:val="000000" w:themeColor="text1"/>
          <w:spacing w:val="-1"/>
          <w:kern w:val="0"/>
        </w:rPr>
      </w:pPr>
    </w:p>
    <w:p w14:paraId="2A7C8A87" w14:textId="77777777" w:rsidR="009F5393" w:rsidRDefault="009F5393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hint="eastAsia"/>
          <w:snapToGrid w:val="0"/>
          <w:color w:val="000000" w:themeColor="text1"/>
          <w:spacing w:val="-1"/>
          <w:kern w:val="0"/>
        </w:rPr>
      </w:pPr>
    </w:p>
    <w:p w14:paraId="06DB2F51" w14:textId="77777777" w:rsidR="009F5393" w:rsidRDefault="009F5393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hint="eastAsia"/>
          <w:snapToGrid w:val="0"/>
          <w:color w:val="000000" w:themeColor="text1"/>
          <w:spacing w:val="-1"/>
          <w:kern w:val="0"/>
        </w:rPr>
      </w:pPr>
    </w:p>
    <w:p w14:paraId="21B2FAD6" w14:textId="77777777" w:rsidR="009F5393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hint="eastAsia"/>
          <w:snapToGrid w:val="0"/>
          <w:color w:val="000000" w:themeColor="text1"/>
          <w:spacing w:val="-1"/>
          <w:kern w:val="0"/>
          <w:lang w:eastAsia="zh-CN"/>
        </w:rPr>
      </w:pPr>
      <w:r>
        <w:rPr>
          <w:rFonts w:hint="eastAsia"/>
          <w:noProof/>
          <w:snapToGrid w:val="0"/>
          <w:color w:val="000000" w:themeColor="text1"/>
          <w:spacing w:val="-1"/>
          <w:kern w:val="0"/>
          <w:lang w:eastAsia="zh-CN"/>
        </w:rPr>
        <w:drawing>
          <wp:anchor distT="0" distB="0" distL="114300" distR="114300" simplePos="0" relativeHeight="251659264" behindDoc="1" locked="0" layoutInCell="1" allowOverlap="1" wp14:anchorId="51DF56AE" wp14:editId="000D34B8">
            <wp:simplePos x="0" y="0"/>
            <wp:positionH relativeFrom="column">
              <wp:posOffset>3869690</wp:posOffset>
            </wp:positionH>
            <wp:positionV relativeFrom="paragraph">
              <wp:posOffset>118745</wp:posOffset>
            </wp:positionV>
            <wp:extent cx="1409700" cy="1409700"/>
            <wp:effectExtent l="0" t="0" r="0" b="0"/>
            <wp:wrapNone/>
            <wp:docPr id="1" name="图片 1" descr="匠心智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匠心智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4DB75C" w14:textId="77777777" w:rsidR="009F5393" w:rsidRDefault="009F5393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textAlignment w:val="baseline"/>
        <w:rPr>
          <w:rFonts w:hint="eastAsia"/>
          <w:snapToGrid w:val="0"/>
          <w:color w:val="000000" w:themeColor="text1"/>
          <w:spacing w:val="-1"/>
          <w:kern w:val="0"/>
        </w:rPr>
      </w:pPr>
    </w:p>
    <w:p w14:paraId="42803989" w14:textId="77777777" w:rsidR="009F5393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jc w:val="right"/>
        <w:textAlignment w:val="baseline"/>
        <w:rPr>
          <w:rFonts w:hint="eastAsia"/>
          <w:snapToGrid w:val="0"/>
          <w:color w:val="000000" w:themeColor="text1"/>
          <w:spacing w:val="-1"/>
          <w:kern w:val="0"/>
        </w:rPr>
      </w:pPr>
      <w:r>
        <w:rPr>
          <w:rFonts w:hint="eastAsia"/>
          <w:snapToGrid w:val="0"/>
          <w:color w:val="000000" w:themeColor="text1"/>
          <w:spacing w:val="-1"/>
          <w:kern w:val="0"/>
        </w:rPr>
        <w:t>“匠心智造”全国大学生机械创新设计赛组委会</w:t>
      </w:r>
    </w:p>
    <w:p w14:paraId="4C2C12F0" w14:textId="77777777" w:rsidR="009F5393" w:rsidRDefault="00000000">
      <w:pPr>
        <w:pStyle w:val="a3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76"/>
        <w:jc w:val="right"/>
        <w:textAlignment w:val="baseline"/>
        <w:rPr>
          <w:rFonts w:hint="eastAsia"/>
          <w:snapToGrid w:val="0"/>
          <w:color w:val="000000" w:themeColor="text1"/>
          <w:spacing w:val="-1"/>
          <w:kern w:val="0"/>
        </w:rPr>
      </w:pPr>
      <w:r>
        <w:rPr>
          <w:rFonts w:hint="eastAsia"/>
          <w:snapToGrid w:val="0"/>
          <w:color w:val="000000" w:themeColor="text1"/>
          <w:spacing w:val="-1"/>
          <w:kern w:val="0"/>
        </w:rPr>
        <w:t>2025年7月</w:t>
      </w:r>
      <w:r>
        <w:rPr>
          <w:rFonts w:hint="eastAsia"/>
          <w:snapToGrid w:val="0"/>
          <w:color w:val="000000" w:themeColor="text1"/>
          <w:spacing w:val="-1"/>
          <w:kern w:val="0"/>
          <w:lang w:eastAsia="zh-CN"/>
        </w:rPr>
        <w:t>17</w:t>
      </w:r>
      <w:r>
        <w:rPr>
          <w:rFonts w:hint="eastAsia"/>
          <w:snapToGrid w:val="0"/>
          <w:color w:val="000000" w:themeColor="text1"/>
          <w:spacing w:val="-1"/>
          <w:kern w:val="0"/>
        </w:rPr>
        <w:t>日</w:t>
      </w:r>
    </w:p>
    <w:sectPr w:rsidR="009F5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016290B"/>
    <w:rsid w:val="009F5393"/>
    <w:rsid w:val="00A94243"/>
    <w:rsid w:val="00E10CC9"/>
    <w:rsid w:val="039156A6"/>
    <w:rsid w:val="09D83F8D"/>
    <w:rsid w:val="0A04749D"/>
    <w:rsid w:val="0D091D9A"/>
    <w:rsid w:val="0F7B6853"/>
    <w:rsid w:val="13165211"/>
    <w:rsid w:val="1CC730D8"/>
    <w:rsid w:val="1D230C56"/>
    <w:rsid w:val="24B94986"/>
    <w:rsid w:val="28B53352"/>
    <w:rsid w:val="293C5D8D"/>
    <w:rsid w:val="2C567BB3"/>
    <w:rsid w:val="2D7363DF"/>
    <w:rsid w:val="2F065CE2"/>
    <w:rsid w:val="2F2148C9"/>
    <w:rsid w:val="3016290B"/>
    <w:rsid w:val="35E62529"/>
    <w:rsid w:val="36325B4D"/>
    <w:rsid w:val="38380603"/>
    <w:rsid w:val="399715C7"/>
    <w:rsid w:val="3C5F2ED5"/>
    <w:rsid w:val="3EFC2A3B"/>
    <w:rsid w:val="472647D8"/>
    <w:rsid w:val="51DF5D2C"/>
    <w:rsid w:val="5C7D4F86"/>
    <w:rsid w:val="5CAE3391"/>
    <w:rsid w:val="60A96349"/>
    <w:rsid w:val="61C64CD9"/>
    <w:rsid w:val="621445B6"/>
    <w:rsid w:val="637A3FCD"/>
    <w:rsid w:val="64B203EE"/>
    <w:rsid w:val="671F42E4"/>
    <w:rsid w:val="6A0E39DB"/>
    <w:rsid w:val="6C265DE0"/>
    <w:rsid w:val="6D1234C8"/>
    <w:rsid w:val="713B43D1"/>
    <w:rsid w:val="76036776"/>
    <w:rsid w:val="79B7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09F1657"/>
  <w15:docId w15:val="{E933BA1B-4B86-4AF1-BA69-F12B4835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4"/>
      <w:lang w:eastAsia="en-US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Ю『爵士§飞』</dc:creator>
  <cp:lastModifiedBy>2638278615@qq.com</cp:lastModifiedBy>
  <cp:revision>2</cp:revision>
  <dcterms:created xsi:type="dcterms:W3CDTF">2025-08-08T01:37:00Z</dcterms:created>
  <dcterms:modified xsi:type="dcterms:W3CDTF">2025-08-08T01:37:00Z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8A337A8FD74146389B47BE9CF001DA97_11</vt:lpwstr>
  </property>
  <property fmtid="{D5CDD505-2E9C-101B-9397-08002B2CF9AE}" pid="4" name="KSOTemplateDocerSaveRecord">
    <vt:lpwstr>eyJoZGlkIjoiNmM0ZjgyN2IwMzc1MGRlZTkwYWZlODhhZTRlODcxNmQiLCJ1c2VySWQiOiI1NjQxMDY0MjIifQ==</vt:lpwstr>
  </property>
</Properties>
</file>